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DF" w:rsidRDefault="002E69DF" w:rsidP="002E69DF">
      <w:pPr>
        <w:pStyle w:val="30"/>
        <w:shd w:val="clear" w:color="auto" w:fill="auto"/>
        <w:ind w:left="20" w:right="440" w:firstLine="680"/>
        <w:rPr>
          <w:rStyle w:val="31"/>
          <w:lang w:val="ru-RU"/>
        </w:rPr>
      </w:pPr>
    </w:p>
    <w:p w:rsidR="002E69DF" w:rsidRDefault="002E69DF" w:rsidP="002E69DF">
      <w:pPr>
        <w:pStyle w:val="30"/>
        <w:shd w:val="clear" w:color="auto" w:fill="auto"/>
        <w:ind w:left="20" w:right="440" w:firstLine="680"/>
        <w:jc w:val="center"/>
        <w:rPr>
          <w:rStyle w:val="31"/>
          <w:lang w:val="ru-RU"/>
        </w:rPr>
      </w:pPr>
      <w:r>
        <w:rPr>
          <w:rStyle w:val="31"/>
          <w:lang w:val="ru-RU"/>
        </w:rPr>
        <w:t>Информация Комитета сельского хозяйства Волгоградской области №18-07-03-39/11781 от 26.12.2016г</w:t>
      </w:r>
    </w:p>
    <w:p w:rsidR="002E69DF" w:rsidRDefault="002E69DF" w:rsidP="002E69DF">
      <w:pPr>
        <w:pStyle w:val="30"/>
        <w:shd w:val="clear" w:color="auto" w:fill="auto"/>
        <w:ind w:left="20" w:right="440" w:firstLine="680"/>
        <w:jc w:val="center"/>
        <w:rPr>
          <w:rStyle w:val="31"/>
          <w:lang w:val="ru-RU"/>
        </w:rPr>
      </w:pPr>
    </w:p>
    <w:p w:rsidR="002E69DF" w:rsidRDefault="002E69DF" w:rsidP="002E69DF">
      <w:pPr>
        <w:pStyle w:val="30"/>
        <w:shd w:val="clear" w:color="auto" w:fill="auto"/>
        <w:ind w:left="20" w:right="440" w:firstLine="680"/>
      </w:pPr>
      <w:r>
        <w:rPr>
          <w:rStyle w:val="31"/>
        </w:rPr>
        <w:t>Комитет сельского хозяйства Волгоградской области (далее - комитет)</w:t>
      </w:r>
      <w:r>
        <w:t xml:space="preserve"> о предоставлении в 2017 году субсидии на оказание несвязанной поддержки сельскохозяйственным товаропроизводите</w:t>
      </w:r>
      <w:r>
        <w:softHyphen/>
        <w:t>лям в области растениеводства</w:t>
      </w:r>
      <w:r>
        <w:rPr>
          <w:rStyle w:val="31"/>
        </w:rPr>
        <w:t xml:space="preserve"> (далее - субсидия) сообщает следующее.</w:t>
      </w:r>
    </w:p>
    <w:p w:rsidR="002E69DF" w:rsidRDefault="002E69DF" w:rsidP="002E69DF">
      <w:pPr>
        <w:pStyle w:val="a4"/>
        <w:shd w:val="clear" w:color="auto" w:fill="auto"/>
        <w:spacing w:line="306" w:lineRule="exact"/>
        <w:ind w:left="20" w:right="440" w:firstLine="680"/>
        <w:jc w:val="both"/>
      </w:pPr>
      <w:r>
        <w:t>Комитетом</w:t>
      </w:r>
      <w:r>
        <w:rPr>
          <w:rStyle w:val="a5"/>
        </w:rPr>
        <w:t xml:space="preserve"> подготовлен проект постановления Администрации Волгоградской области</w:t>
      </w:r>
      <w:r>
        <w:t xml:space="preserve"> «Об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растениеводства» (далее - проект постановления), который в настоящее время проходит процедуру согласования в установленном порядке.</w:t>
      </w:r>
    </w:p>
    <w:p w:rsidR="002E69DF" w:rsidRDefault="002E69DF" w:rsidP="002E69DF">
      <w:pPr>
        <w:pStyle w:val="a4"/>
        <w:shd w:val="clear" w:color="auto" w:fill="auto"/>
        <w:spacing w:line="306" w:lineRule="exact"/>
        <w:ind w:left="20" w:right="440" w:firstLine="680"/>
        <w:jc w:val="both"/>
      </w:pPr>
      <w:r>
        <w:t>Проектом постановления</w:t>
      </w:r>
      <w:r>
        <w:rPr>
          <w:rStyle w:val="a5"/>
        </w:rPr>
        <w:t xml:space="preserve"> срок приема документов</w:t>
      </w:r>
      <w:r>
        <w:t xml:space="preserve"> для получения субсидии установлен</w:t>
      </w:r>
      <w:r>
        <w:rPr>
          <w:rStyle w:val="a5"/>
        </w:rPr>
        <w:t xml:space="preserve"> с 06 по 20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a5"/>
          </w:rPr>
          <w:t>2017 г</w:t>
        </w:r>
      </w:smartTag>
      <w:r>
        <w:rPr>
          <w:rStyle w:val="a5"/>
        </w:rPr>
        <w:t>.</w:t>
      </w:r>
    </w:p>
    <w:p w:rsidR="002E69DF" w:rsidRDefault="002E69DF" w:rsidP="002E69DF">
      <w:pPr>
        <w:pStyle w:val="a4"/>
        <w:shd w:val="clear" w:color="auto" w:fill="auto"/>
        <w:spacing w:line="306" w:lineRule="exact"/>
        <w:ind w:left="20" w:right="240" w:firstLine="680"/>
      </w:pPr>
      <w:r>
        <w:t>Согласно проекту постановления</w:t>
      </w:r>
      <w:r>
        <w:rPr>
          <w:rStyle w:val="a5"/>
        </w:rPr>
        <w:t xml:space="preserve"> субсидии предоставляются</w:t>
      </w:r>
      <w:r>
        <w:t xml:space="preserve"> сель- </w:t>
      </w:r>
      <w:r>
        <w:rPr>
          <w:vertAlign w:val="superscript"/>
        </w:rPr>
        <w:t xml:space="preserve"> </w:t>
      </w:r>
      <w:r>
        <w:t>скохозяйственным товаропроизводителям</w:t>
      </w:r>
      <w:r>
        <w:rPr>
          <w:rStyle w:val="a5"/>
        </w:rPr>
        <w:t xml:space="preserve"> при</w:t>
      </w:r>
      <w:r>
        <w:t xml:space="preserve"> их</w:t>
      </w:r>
      <w:r>
        <w:rPr>
          <w:rStyle w:val="a5"/>
        </w:rPr>
        <w:t xml:space="preserve"> соответствии</w:t>
      </w:r>
      <w:r>
        <w:t xml:space="preserve"> на первое число месяца, предшествующего месяцу, в котором планируется заключение соглашения о предоставлении субсидии, т.е.</w:t>
      </w:r>
      <w:r>
        <w:rPr>
          <w:rStyle w:val="a5"/>
        </w:rPr>
        <w:t xml:space="preserve"> на 01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Style w:val="a5"/>
          </w:rPr>
          <w:t>2017 г</w:t>
        </w:r>
      </w:smartTag>
      <w:r>
        <w:rPr>
          <w:rStyle w:val="a5"/>
        </w:rPr>
        <w:t>. следующим условиям:</w:t>
      </w:r>
    </w:p>
    <w:p w:rsidR="002E69DF" w:rsidRDefault="002E69DF" w:rsidP="002E69DF">
      <w:pPr>
        <w:pStyle w:val="a4"/>
        <w:numPr>
          <w:ilvl w:val="0"/>
          <w:numId w:val="1"/>
        </w:numPr>
        <w:shd w:val="clear" w:color="auto" w:fill="auto"/>
        <w:tabs>
          <w:tab w:val="left" w:pos="1089"/>
        </w:tabs>
        <w:spacing w:line="306" w:lineRule="exact"/>
        <w:ind w:left="20" w:right="440" w:firstLine="680"/>
        <w:jc w:val="both"/>
      </w:pPr>
      <w:r>
        <w:t>осуществление производственной деятельности на территории Волгоградской области;</w:t>
      </w:r>
    </w:p>
    <w:p w:rsidR="002E69DF" w:rsidRDefault="002E69DF" w:rsidP="002E69DF">
      <w:pPr>
        <w:pStyle w:val="a4"/>
        <w:numPr>
          <w:ilvl w:val="0"/>
          <w:numId w:val="1"/>
        </w:numPr>
        <w:shd w:val="clear" w:color="auto" w:fill="auto"/>
        <w:tabs>
          <w:tab w:val="left" w:pos="1068"/>
        </w:tabs>
        <w:spacing w:line="306" w:lineRule="exact"/>
        <w:ind w:left="20" w:right="440" w:firstLine="680"/>
        <w:jc w:val="both"/>
      </w:pPr>
      <w:r>
        <w:t>государственная регистрация и (или) постановка на налоговый учет на территории Волгоградской области;</w:t>
      </w:r>
    </w:p>
    <w:p w:rsidR="002E69DF" w:rsidRDefault="002E69DF" w:rsidP="002E69DF">
      <w:pPr>
        <w:pStyle w:val="a4"/>
        <w:numPr>
          <w:ilvl w:val="0"/>
          <w:numId w:val="1"/>
        </w:numPr>
        <w:shd w:val="clear" w:color="auto" w:fill="auto"/>
        <w:tabs>
          <w:tab w:val="left" w:pos="1122"/>
        </w:tabs>
        <w:spacing w:line="306" w:lineRule="exact"/>
        <w:ind w:left="20" w:right="440" w:firstLine="680"/>
        <w:jc w:val="both"/>
      </w:pPr>
      <w:r>
        <w:rPr>
          <w:rStyle w:val="a5"/>
        </w:rPr>
        <w:t>отсутствие задолженности по налогам, сборам и иным обязательным платежам</w:t>
      </w:r>
      <w:r>
        <w:t xml:space="preserve">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E69DF" w:rsidRDefault="002E69DF" w:rsidP="002E69DF">
      <w:pPr>
        <w:pStyle w:val="a4"/>
        <w:numPr>
          <w:ilvl w:val="0"/>
          <w:numId w:val="1"/>
        </w:numPr>
        <w:shd w:val="clear" w:color="auto" w:fill="auto"/>
        <w:tabs>
          <w:tab w:val="left" w:pos="1222"/>
        </w:tabs>
        <w:spacing w:line="306" w:lineRule="exact"/>
        <w:ind w:left="20" w:right="440" w:firstLine="680"/>
        <w:jc w:val="both"/>
      </w:pPr>
      <w:r>
        <w:t>отсутствие просроченной задолженности по возврату,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2E69DF" w:rsidRDefault="002E69DF" w:rsidP="002E69DF">
      <w:pPr>
        <w:pStyle w:val="a4"/>
        <w:numPr>
          <w:ilvl w:val="0"/>
          <w:numId w:val="1"/>
        </w:numPr>
        <w:shd w:val="clear" w:color="auto" w:fill="auto"/>
        <w:tabs>
          <w:tab w:val="left" w:pos="1248"/>
        </w:tabs>
        <w:spacing w:after="277" w:line="306" w:lineRule="exact"/>
        <w:ind w:left="20" w:right="440" w:firstLine="680"/>
        <w:jc w:val="both"/>
      </w:pPr>
      <w:r>
        <w:t>отсутствие в отношении сельскохозяйственного товаро</w:t>
      </w:r>
      <w:r>
        <w:softHyphen/>
        <w:t xml:space="preserve">производителя процедуры реорганизации, ликвидации и банкротства; </w:t>
      </w:r>
    </w:p>
    <w:p w:rsidR="002E69DF" w:rsidRDefault="002E69DF" w:rsidP="002E69DF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</w:p>
    <w:p w:rsidR="002E69DF" w:rsidRDefault="002E69DF" w:rsidP="002E69DF">
      <w:pPr>
        <w:rPr>
          <w:rFonts w:cs="Times New Roman" w:hint="eastAsia"/>
          <w:color w:val="auto"/>
          <w:sz w:val="2"/>
          <w:szCs w:val="2"/>
        </w:rPr>
      </w:pPr>
      <w:r>
        <w:rPr>
          <w:rFonts w:cs="Times New Roman" w:hint="eastAsia"/>
          <w:color w:val="auto"/>
          <w:sz w:val="2"/>
          <w:szCs w:val="2"/>
        </w:rPr>
        <w:br w:type="page"/>
      </w:r>
    </w:p>
    <w:p w:rsidR="002E69DF" w:rsidRDefault="002E69DF" w:rsidP="002E69DF">
      <w:pPr>
        <w:pStyle w:val="a4"/>
        <w:shd w:val="clear" w:color="auto" w:fill="auto"/>
        <w:spacing w:line="260" w:lineRule="exact"/>
        <w:ind w:left="80" w:firstLine="660"/>
        <w:jc w:val="both"/>
        <w:rPr>
          <w:rFonts w:hint="eastAsia"/>
        </w:rPr>
      </w:pPr>
      <w:r>
        <w:t>6) сельскохозяйственные товаропроизводители не должны</w:t>
      </w:r>
    </w:p>
    <w:p w:rsidR="002E69DF" w:rsidRDefault="002E69DF" w:rsidP="002E69DF">
      <w:pPr>
        <w:pStyle w:val="a4"/>
        <w:shd w:val="clear" w:color="auto" w:fill="auto"/>
        <w:spacing w:line="306" w:lineRule="exact"/>
        <w:ind w:left="80" w:right="20"/>
        <w:jc w:val="both"/>
      </w:pPr>
      <w: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E69DF" w:rsidRDefault="002E69DF" w:rsidP="002E69DF">
      <w:pPr>
        <w:pStyle w:val="a4"/>
        <w:numPr>
          <w:ilvl w:val="1"/>
          <w:numId w:val="1"/>
        </w:numPr>
        <w:shd w:val="clear" w:color="auto" w:fill="auto"/>
        <w:tabs>
          <w:tab w:val="left" w:pos="1347"/>
        </w:tabs>
        <w:spacing w:line="306" w:lineRule="exact"/>
        <w:ind w:left="80" w:right="20" w:firstLine="660"/>
        <w:jc w:val="both"/>
      </w:pPr>
      <w:r>
        <w:t>сельскохозяйственный товаропроизводитель не является получателем бюджетных средств в соответствии с иными нормативными правовыми актами;</w:t>
      </w:r>
    </w:p>
    <w:p w:rsidR="002E69DF" w:rsidRDefault="002E69DF" w:rsidP="002E69DF">
      <w:pPr>
        <w:pStyle w:val="30"/>
        <w:numPr>
          <w:ilvl w:val="1"/>
          <w:numId w:val="1"/>
        </w:numPr>
        <w:shd w:val="clear" w:color="auto" w:fill="auto"/>
        <w:tabs>
          <w:tab w:val="left" w:pos="1272"/>
        </w:tabs>
        <w:ind w:left="80" w:right="20" w:firstLine="660"/>
      </w:pPr>
      <w:r>
        <w:t>наличие</w:t>
      </w:r>
      <w:r>
        <w:rPr>
          <w:rStyle w:val="310"/>
        </w:rPr>
        <w:t xml:space="preserve"> у сельскохозяйственного товаропроизводителя в текущем (2017) году и в отчетном (2016) году посевных (посадочных) площадей сельскохозяйственных культур</w:t>
      </w:r>
      <w:r>
        <w:t xml:space="preserve"> (зерновых, зернобобовых, кормовых, овощей открытого грунта, семенных посевов кукурузы и (или) подсолнечника для производства семян родительских форм гибридов и гибридов первого поколения Е1, а также оригинальных и элитных семян подсолнечника).</w:t>
      </w:r>
    </w:p>
    <w:p w:rsidR="002E69DF" w:rsidRDefault="002E69DF" w:rsidP="002E69DF">
      <w:pPr>
        <w:pStyle w:val="a4"/>
        <w:shd w:val="clear" w:color="auto" w:fill="auto"/>
        <w:spacing w:line="306" w:lineRule="exact"/>
        <w:ind w:left="80" w:right="20" w:firstLine="660"/>
        <w:jc w:val="both"/>
      </w:pPr>
      <w:r>
        <w:t>Вышеназванным проектом постановления</w:t>
      </w:r>
      <w:r>
        <w:rPr>
          <w:rStyle w:val="1"/>
        </w:rPr>
        <w:t xml:space="preserve"> признается утратившим силу постановление Администрации Волгоградской области от 20.02.2016 № 55-п</w:t>
      </w:r>
      <w:r>
        <w:t xml:space="preserve"> «Об утверждении Порядка предоставления субсидий на оказание несвязанной поддержки сельскохозяйственным товаропроиз</w:t>
      </w:r>
      <w:r>
        <w:softHyphen/>
        <w:t>водителям в области растениеводства».</w:t>
      </w:r>
    </w:p>
    <w:p w:rsidR="002E69DF" w:rsidRDefault="002E69DF" w:rsidP="002E69DF">
      <w:pPr>
        <w:pStyle w:val="a4"/>
        <w:shd w:val="clear" w:color="auto" w:fill="auto"/>
        <w:spacing w:after="697" w:line="306" w:lineRule="exact"/>
        <w:ind w:left="80"/>
        <w:jc w:val="both"/>
        <w:rPr>
          <w:lang w:val="ru-RU"/>
        </w:rPr>
      </w:pPr>
      <w:r>
        <w:t>Также,</w:t>
      </w:r>
      <w:r>
        <w:rPr>
          <w:rStyle w:val="310"/>
        </w:rPr>
        <w:t xml:space="preserve"> во избежание случаев отказа в выплате субсидии по причинам несоответствия условиям ее предоставления, </w:t>
      </w:r>
      <w:r>
        <w:rPr>
          <w:rStyle w:val="310"/>
          <w:lang w:val="ru-RU"/>
        </w:rPr>
        <w:t>необходимо сельхозтоваропроизводителям</w:t>
      </w:r>
      <w:r>
        <w:t xml:space="preserve">  </w:t>
      </w:r>
      <w:r w:rsidRPr="002E69DF">
        <w:rPr>
          <w:b/>
        </w:rPr>
        <w:t>своевременно</w:t>
      </w:r>
      <w:r>
        <w:rPr>
          <w:b/>
        </w:rPr>
        <w:t xml:space="preserve"> по</w:t>
      </w:r>
      <w:r>
        <w:rPr>
          <w:b/>
          <w:lang w:val="ru-RU"/>
        </w:rPr>
        <w:t>гасить</w:t>
      </w:r>
      <w:r w:rsidRPr="002E69DF">
        <w:rPr>
          <w:b/>
        </w:rPr>
        <w:t xml:space="preserve"> налогов</w:t>
      </w:r>
      <w:r w:rsidRPr="002E69DF">
        <w:rPr>
          <w:b/>
          <w:lang w:val="ru-RU"/>
        </w:rPr>
        <w:t>ую</w:t>
      </w:r>
      <w:r w:rsidRPr="002E69DF">
        <w:rPr>
          <w:b/>
        </w:rPr>
        <w:t xml:space="preserve"> задолженност</w:t>
      </w:r>
      <w:r w:rsidRPr="002E69DF">
        <w:rPr>
          <w:b/>
          <w:lang w:val="ru-RU"/>
        </w:rPr>
        <w:t>ь</w:t>
      </w:r>
      <w:r w:rsidRPr="002E69DF">
        <w:rPr>
          <w:b/>
        </w:rPr>
        <w:t xml:space="preserve"> </w:t>
      </w:r>
      <w:r w:rsidRPr="002E69DF">
        <w:rPr>
          <w:rStyle w:val="310"/>
          <w:b w:val="0"/>
        </w:rPr>
        <w:t xml:space="preserve"> в</w:t>
      </w:r>
      <w:r w:rsidRPr="002E69DF">
        <w:rPr>
          <w:b/>
        </w:rPr>
        <w:t xml:space="preserve"> бюджеты бюджетной системы Российской Федерации</w:t>
      </w:r>
      <w:r>
        <w:t>.</w:t>
      </w:r>
    </w:p>
    <w:p w:rsidR="00AB13B0" w:rsidRPr="00AB13B0" w:rsidRDefault="00AB13B0" w:rsidP="00AB13B0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B13B0">
        <w:rPr>
          <w:rFonts w:ascii="Times New Roman" w:hAnsi="Times New Roman" w:cs="Times New Roman"/>
          <w:b/>
          <w:sz w:val="26"/>
          <w:szCs w:val="26"/>
        </w:rPr>
        <w:t>За консультацией обращаться  в отдел сельского хозяйства Администрации Котельниковского муниципального района,                                                                                по адресу г.Котельниково,ул.Ленина,9, 3 этаж, ком.№9,                                                             по телефону 8-(844-76)-3-37-98</w:t>
      </w:r>
      <w:r w:rsidRPr="00AB13B0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Pr="00AB13B0">
        <w:rPr>
          <w:rFonts w:ascii="Times New Roman" w:hAnsi="Times New Roman" w:cs="Times New Roman"/>
          <w:b/>
          <w:sz w:val="26"/>
          <w:szCs w:val="26"/>
        </w:rPr>
        <w:t>E-mail</w:t>
      </w:r>
      <w:proofErr w:type="spellEnd"/>
      <w:r w:rsidRPr="00AB13B0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spellStart"/>
      <w:r w:rsidRPr="00AB13B0">
        <w:rPr>
          <w:rFonts w:ascii="Times New Roman" w:hAnsi="Times New Roman" w:cs="Times New Roman"/>
          <w:b/>
          <w:sz w:val="26"/>
          <w:szCs w:val="26"/>
          <w:lang w:val="en-US"/>
        </w:rPr>
        <w:t>celxoz</w:t>
      </w:r>
      <w:proofErr w:type="spellEnd"/>
      <w:r w:rsidRPr="00AB13B0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Pr="00AB13B0">
        <w:rPr>
          <w:rFonts w:ascii="Times New Roman" w:hAnsi="Times New Roman" w:cs="Times New Roman"/>
          <w:b/>
          <w:sz w:val="26"/>
          <w:szCs w:val="26"/>
          <w:lang w:val="en-US"/>
        </w:rPr>
        <w:t>otdel</w:t>
      </w:r>
      <w:proofErr w:type="spellEnd"/>
      <w:r w:rsidRPr="00AB13B0">
        <w:rPr>
          <w:rFonts w:ascii="Times New Roman" w:hAnsi="Times New Roman" w:cs="Times New Roman"/>
          <w:b/>
          <w:sz w:val="26"/>
          <w:szCs w:val="26"/>
        </w:rPr>
        <w:t xml:space="preserve"> @</w:t>
      </w:r>
      <w:proofErr w:type="spellStart"/>
      <w:r w:rsidRPr="00AB13B0">
        <w:rPr>
          <w:rFonts w:ascii="Times New Roman" w:hAnsi="Times New Roman" w:cs="Times New Roman"/>
          <w:b/>
          <w:sz w:val="26"/>
          <w:szCs w:val="26"/>
          <w:lang w:val="en-US"/>
        </w:rPr>
        <w:t>yandex</w:t>
      </w:r>
      <w:proofErr w:type="spellEnd"/>
      <w:r w:rsidRPr="00AB13B0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AB13B0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AB13B0" w:rsidRPr="00AB13B0" w:rsidRDefault="00AB13B0" w:rsidP="002E69DF">
      <w:pPr>
        <w:pStyle w:val="a4"/>
        <w:shd w:val="clear" w:color="auto" w:fill="auto"/>
        <w:spacing w:after="697" w:line="306" w:lineRule="exact"/>
        <w:ind w:left="80"/>
        <w:jc w:val="both"/>
      </w:pPr>
    </w:p>
    <w:p w:rsidR="00AB13B0" w:rsidRPr="00AB13B0" w:rsidRDefault="00AB13B0" w:rsidP="002E69DF">
      <w:pPr>
        <w:pStyle w:val="a4"/>
        <w:shd w:val="clear" w:color="auto" w:fill="auto"/>
        <w:spacing w:after="697" w:line="306" w:lineRule="exact"/>
        <w:ind w:left="80"/>
        <w:jc w:val="both"/>
        <w:rPr>
          <w:lang w:val="ru-RU"/>
        </w:rPr>
      </w:pPr>
    </w:p>
    <w:p w:rsidR="00AB13B0" w:rsidRPr="00AB13B0" w:rsidRDefault="00AB13B0" w:rsidP="002E69DF">
      <w:pPr>
        <w:pStyle w:val="a4"/>
        <w:shd w:val="clear" w:color="auto" w:fill="auto"/>
        <w:spacing w:after="697" w:line="306" w:lineRule="exact"/>
        <w:ind w:left="80"/>
        <w:jc w:val="both"/>
        <w:rPr>
          <w:lang w:val="ru-RU"/>
        </w:rPr>
      </w:pPr>
    </w:p>
    <w:p w:rsidR="00AB13B0" w:rsidRPr="00AB13B0" w:rsidRDefault="00AB13B0" w:rsidP="002E69DF">
      <w:pPr>
        <w:pStyle w:val="a4"/>
        <w:shd w:val="clear" w:color="auto" w:fill="auto"/>
        <w:spacing w:after="697" w:line="306" w:lineRule="exact"/>
        <w:ind w:left="80"/>
        <w:jc w:val="both"/>
        <w:rPr>
          <w:lang w:val="ru-RU"/>
        </w:rPr>
      </w:pPr>
    </w:p>
    <w:p w:rsidR="002E69DF" w:rsidRDefault="002E69DF" w:rsidP="002E69DF">
      <w:pPr>
        <w:pStyle w:val="30"/>
        <w:shd w:val="clear" w:color="auto" w:fill="auto"/>
        <w:ind w:left="80" w:right="20"/>
      </w:pPr>
    </w:p>
    <w:sectPr w:rsidR="002E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EC88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7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69DF"/>
    <w:rsid w:val="001A2986"/>
    <w:rsid w:val="002E69DF"/>
    <w:rsid w:val="00476E6F"/>
    <w:rsid w:val="00506031"/>
    <w:rsid w:val="00AB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D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2E69DF"/>
    <w:rPr>
      <w:sz w:val="26"/>
      <w:szCs w:val="26"/>
      <w:lang w:bidi="ar-SA"/>
    </w:rPr>
  </w:style>
  <w:style w:type="paragraph" w:styleId="a4">
    <w:name w:val="Body Text"/>
    <w:basedOn w:val="a"/>
    <w:link w:val="a3"/>
    <w:rsid w:val="002E69D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2E69DF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2E69DF"/>
    <w:pPr>
      <w:shd w:val="clear" w:color="auto" w:fill="FFFFFF"/>
      <w:spacing w:line="306" w:lineRule="exact"/>
      <w:ind w:firstLine="66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ru-RU"/>
    </w:rPr>
  </w:style>
  <w:style w:type="character" w:customStyle="1" w:styleId="31">
    <w:name w:val="Основной текст (3) + Не полужирный"/>
    <w:basedOn w:val="3"/>
    <w:rsid w:val="002E69DF"/>
  </w:style>
  <w:style w:type="character" w:customStyle="1" w:styleId="a5">
    <w:name w:val="Основной текст + Полужирный"/>
    <w:basedOn w:val="a3"/>
    <w:rsid w:val="002E69DF"/>
    <w:rPr>
      <w:b/>
      <w:bCs/>
    </w:rPr>
  </w:style>
  <w:style w:type="character" w:customStyle="1" w:styleId="310">
    <w:name w:val="Основной текст (3) + Не полужирный1"/>
    <w:basedOn w:val="3"/>
    <w:rsid w:val="002E69DF"/>
  </w:style>
  <w:style w:type="character" w:customStyle="1" w:styleId="1">
    <w:name w:val="Основной текст + Полужирный1"/>
    <w:basedOn w:val="a3"/>
    <w:rsid w:val="002E6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Комитета сельского хозяйства Волгоградской области №18-07-03-39/11781 от 26</vt:lpstr>
    </vt:vector>
  </TitlesOfParts>
  <Company>DreamLair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Комитета сельского хозяйства Волгоградской области №18-07-03-39/11781 от 26</dc:title>
  <dc:subject/>
  <dc:creator>Loner-XP</dc:creator>
  <cp:keywords/>
  <dc:description/>
  <cp:lastModifiedBy>Admin</cp:lastModifiedBy>
  <cp:revision>2</cp:revision>
  <dcterms:created xsi:type="dcterms:W3CDTF">2016-12-29T13:35:00Z</dcterms:created>
  <dcterms:modified xsi:type="dcterms:W3CDTF">2016-12-29T13:35:00Z</dcterms:modified>
</cp:coreProperties>
</file>