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8D" w:rsidRPr="009E61F4" w:rsidRDefault="00265938" w:rsidP="00A557C7">
      <w:pPr>
        <w:jc w:val="center"/>
        <w:rPr>
          <w:rFonts w:ascii="Arial" w:hAnsi="Arial" w:cs="Arial"/>
        </w:rPr>
      </w:pPr>
      <w:r w:rsidRPr="00265938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0.4pt;visibility:visible">
            <v:imagedata r:id="rId6" o:title=""/>
          </v:shape>
        </w:pict>
      </w:r>
    </w:p>
    <w:p w:rsidR="005C228D" w:rsidRPr="009E61F4" w:rsidRDefault="005C228D" w:rsidP="00A557C7">
      <w:pPr>
        <w:jc w:val="center"/>
        <w:rPr>
          <w:rFonts w:ascii="Arial" w:hAnsi="Arial" w:cs="Arial"/>
          <w:b/>
          <w:bCs/>
        </w:rPr>
      </w:pPr>
      <w:r w:rsidRPr="009E61F4">
        <w:rPr>
          <w:rFonts w:ascii="Arial" w:hAnsi="Arial" w:cs="Arial"/>
          <w:b/>
          <w:bCs/>
        </w:rPr>
        <w:t>Российская Федерация</w:t>
      </w:r>
    </w:p>
    <w:p w:rsidR="005C228D" w:rsidRPr="009E61F4" w:rsidRDefault="005C228D" w:rsidP="00A557C7">
      <w:pPr>
        <w:jc w:val="center"/>
        <w:rPr>
          <w:rFonts w:ascii="Arial" w:hAnsi="Arial" w:cs="Arial"/>
          <w:b/>
          <w:bCs/>
        </w:rPr>
      </w:pPr>
      <w:r w:rsidRPr="009E61F4">
        <w:rPr>
          <w:rFonts w:ascii="Arial" w:hAnsi="Arial" w:cs="Arial"/>
          <w:b/>
          <w:bCs/>
        </w:rPr>
        <w:t>Волгоградская область</w:t>
      </w:r>
    </w:p>
    <w:p w:rsidR="005C228D" w:rsidRPr="009E61F4" w:rsidRDefault="005C228D" w:rsidP="00A557C7">
      <w:pPr>
        <w:jc w:val="center"/>
        <w:rPr>
          <w:rFonts w:ascii="Arial" w:hAnsi="Arial" w:cs="Arial"/>
          <w:b/>
          <w:bCs/>
        </w:rPr>
      </w:pPr>
      <w:r w:rsidRPr="009E61F4">
        <w:rPr>
          <w:rFonts w:ascii="Arial" w:hAnsi="Arial" w:cs="Arial"/>
          <w:b/>
          <w:bCs/>
        </w:rPr>
        <w:t>Котельниковский муниципальный район</w:t>
      </w:r>
    </w:p>
    <w:p w:rsidR="005C228D" w:rsidRPr="009E61F4" w:rsidRDefault="005C228D" w:rsidP="00A557C7">
      <w:pPr>
        <w:jc w:val="center"/>
        <w:rPr>
          <w:rFonts w:ascii="Arial" w:hAnsi="Arial" w:cs="Arial"/>
          <w:b/>
          <w:bCs/>
        </w:rPr>
      </w:pPr>
      <w:r w:rsidRPr="009E61F4">
        <w:rPr>
          <w:rFonts w:ascii="Arial" w:hAnsi="Arial" w:cs="Arial"/>
          <w:b/>
          <w:bCs/>
        </w:rPr>
        <w:t>Совет народных депутатов Верхнекурмоярского сельского поселения</w:t>
      </w:r>
    </w:p>
    <w:p w:rsidR="005C228D" w:rsidRPr="009E61F4" w:rsidRDefault="005C228D" w:rsidP="00A557C7">
      <w:pPr>
        <w:pStyle w:val="2"/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9E61F4">
        <w:rPr>
          <w:rFonts w:ascii="Arial" w:hAnsi="Arial" w:cs="Arial"/>
          <w:i w:val="0"/>
          <w:iCs w:val="0"/>
          <w:sz w:val="24"/>
          <w:szCs w:val="24"/>
        </w:rPr>
        <w:t>РЕШЕНИЕ</w:t>
      </w:r>
    </w:p>
    <w:p w:rsidR="005C228D" w:rsidRPr="009E61F4" w:rsidRDefault="005C228D" w:rsidP="00A557C7">
      <w:pPr>
        <w:rPr>
          <w:rFonts w:ascii="Arial" w:hAnsi="Arial" w:cs="Arial"/>
        </w:rPr>
      </w:pPr>
    </w:p>
    <w:p w:rsidR="005C228D" w:rsidRPr="009E61F4" w:rsidRDefault="005C228D" w:rsidP="00A557C7">
      <w:pPr>
        <w:tabs>
          <w:tab w:val="left" w:pos="60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 15  мая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Arial" w:hAnsi="Arial" w:cs="Arial"/>
            <w:b/>
          </w:rPr>
          <w:t>2023</w:t>
        </w:r>
        <w:r w:rsidRPr="009E61F4">
          <w:rPr>
            <w:rFonts w:ascii="Arial" w:hAnsi="Arial" w:cs="Arial"/>
            <w:b/>
          </w:rPr>
          <w:t xml:space="preserve"> г</w:t>
        </w:r>
      </w:smartTag>
      <w:r w:rsidRPr="009E61F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№  49/121</w:t>
      </w:r>
    </w:p>
    <w:p w:rsidR="005C228D" w:rsidRPr="009E61F4" w:rsidRDefault="005C228D" w:rsidP="00A557C7">
      <w:pPr>
        <w:tabs>
          <w:tab w:val="left" w:pos="9355"/>
        </w:tabs>
        <w:jc w:val="both"/>
        <w:rPr>
          <w:rFonts w:ascii="Arial" w:hAnsi="Arial" w:cs="Arial"/>
          <w:b/>
        </w:rPr>
      </w:pPr>
    </w:p>
    <w:p w:rsidR="005C228D" w:rsidRPr="009E61F4" w:rsidRDefault="005C228D" w:rsidP="00A557C7">
      <w:pPr>
        <w:tabs>
          <w:tab w:val="left" w:pos="9355"/>
        </w:tabs>
        <w:jc w:val="both"/>
        <w:rPr>
          <w:rFonts w:ascii="Arial" w:hAnsi="Arial" w:cs="Arial"/>
          <w:b/>
        </w:rPr>
      </w:pPr>
    </w:p>
    <w:p w:rsidR="005C228D" w:rsidRPr="009E61F4" w:rsidRDefault="005C228D" w:rsidP="00A557C7">
      <w:pPr>
        <w:tabs>
          <w:tab w:val="left" w:pos="9355"/>
        </w:tabs>
        <w:jc w:val="center"/>
        <w:rPr>
          <w:rFonts w:ascii="Arial" w:hAnsi="Arial" w:cs="Arial"/>
          <w:b/>
        </w:rPr>
      </w:pPr>
      <w:r w:rsidRPr="009E61F4">
        <w:rPr>
          <w:rFonts w:ascii="Arial" w:hAnsi="Arial" w:cs="Arial"/>
          <w:b/>
        </w:rPr>
        <w:t xml:space="preserve">Об исполнении бюджета </w:t>
      </w:r>
      <w:r>
        <w:rPr>
          <w:rFonts w:ascii="Arial" w:hAnsi="Arial" w:cs="Arial"/>
          <w:b/>
        </w:rPr>
        <w:t>за 2022</w:t>
      </w:r>
      <w:r w:rsidRPr="009E61F4">
        <w:rPr>
          <w:rFonts w:ascii="Arial" w:hAnsi="Arial" w:cs="Arial"/>
          <w:b/>
        </w:rPr>
        <w:t xml:space="preserve"> год</w:t>
      </w:r>
    </w:p>
    <w:p w:rsidR="005C228D" w:rsidRPr="009E61F4" w:rsidRDefault="005C228D" w:rsidP="00A557C7">
      <w:pPr>
        <w:tabs>
          <w:tab w:val="left" w:pos="9355"/>
        </w:tabs>
        <w:jc w:val="center"/>
        <w:rPr>
          <w:rFonts w:ascii="Arial" w:hAnsi="Arial" w:cs="Arial"/>
          <w:b/>
        </w:rPr>
      </w:pPr>
      <w:r w:rsidRPr="009E61F4">
        <w:rPr>
          <w:rFonts w:ascii="Arial" w:hAnsi="Arial" w:cs="Arial"/>
          <w:b/>
        </w:rPr>
        <w:t>Верхнекурмоярского сельского поселения</w:t>
      </w:r>
    </w:p>
    <w:p w:rsidR="005C228D" w:rsidRPr="009E61F4" w:rsidRDefault="005C228D" w:rsidP="00A557C7">
      <w:pPr>
        <w:tabs>
          <w:tab w:val="left" w:pos="9355"/>
        </w:tabs>
        <w:jc w:val="both"/>
        <w:rPr>
          <w:rFonts w:ascii="Arial" w:hAnsi="Arial" w:cs="Arial"/>
          <w:b/>
        </w:rPr>
      </w:pPr>
    </w:p>
    <w:p w:rsidR="005C228D" w:rsidRPr="009E61F4" w:rsidRDefault="005C228D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  <w:r w:rsidRPr="009E61F4">
        <w:rPr>
          <w:rFonts w:ascii="Arial" w:hAnsi="Arial" w:cs="Arial"/>
          <w:bCs/>
        </w:rPr>
        <w:t xml:space="preserve">В соответствии со статьей 264.4 Бюджетного кодекса Российской Федерации и Положением о бюджетном процессе в Верхнекурмоярском сельском поселении Котельниковского муниципального района Волгоградской области Совет народных депутатов Верхнекурмоярского сельского поселения </w:t>
      </w:r>
      <w:r w:rsidRPr="009E61F4">
        <w:rPr>
          <w:rFonts w:ascii="Arial" w:hAnsi="Arial" w:cs="Arial"/>
          <w:b/>
          <w:bCs/>
        </w:rPr>
        <w:t>решил</w:t>
      </w:r>
      <w:r w:rsidRPr="009E61F4">
        <w:rPr>
          <w:rFonts w:ascii="Arial" w:hAnsi="Arial" w:cs="Arial"/>
          <w:bCs/>
        </w:rPr>
        <w:t>:</w:t>
      </w:r>
    </w:p>
    <w:p w:rsidR="005C228D" w:rsidRPr="009E61F4" w:rsidRDefault="005C228D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5C228D" w:rsidRPr="009E61F4" w:rsidRDefault="005C228D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  <w:r w:rsidRPr="009E61F4">
        <w:rPr>
          <w:rFonts w:ascii="Arial" w:hAnsi="Arial" w:cs="Arial"/>
        </w:rPr>
        <w:t xml:space="preserve">1. Утвердить отчет «Об исполнении бюджета </w:t>
      </w:r>
      <w:r w:rsidRPr="009E61F4">
        <w:rPr>
          <w:rFonts w:ascii="Arial" w:hAnsi="Arial" w:cs="Arial"/>
          <w:bCs/>
        </w:rPr>
        <w:t>Верхнекурмоярско</w:t>
      </w:r>
      <w:r>
        <w:rPr>
          <w:rFonts w:ascii="Arial" w:hAnsi="Arial" w:cs="Arial"/>
          <w:bCs/>
        </w:rPr>
        <w:t>го сельского поселения   за 2022</w:t>
      </w:r>
      <w:r w:rsidRPr="009E61F4">
        <w:rPr>
          <w:rFonts w:ascii="Arial" w:hAnsi="Arial" w:cs="Arial"/>
          <w:bCs/>
        </w:rPr>
        <w:t xml:space="preserve"> год».</w:t>
      </w:r>
    </w:p>
    <w:p w:rsidR="005C228D" w:rsidRPr="009E61F4" w:rsidRDefault="005C228D" w:rsidP="00A557C7">
      <w:pPr>
        <w:numPr>
          <w:ilvl w:val="1"/>
          <w:numId w:val="1"/>
        </w:numPr>
        <w:tabs>
          <w:tab w:val="left" w:pos="9355"/>
        </w:tabs>
        <w:jc w:val="both"/>
        <w:rPr>
          <w:rFonts w:ascii="Arial" w:hAnsi="Arial" w:cs="Arial"/>
          <w:bCs/>
        </w:rPr>
      </w:pPr>
      <w:r w:rsidRPr="009E61F4">
        <w:rPr>
          <w:rFonts w:ascii="Arial" w:hAnsi="Arial" w:cs="Arial"/>
          <w:bCs/>
        </w:rPr>
        <w:t>Отчет об исполнении бюджета;</w:t>
      </w:r>
    </w:p>
    <w:p w:rsidR="005C228D" w:rsidRPr="009E61F4" w:rsidRDefault="005C228D" w:rsidP="00A557C7">
      <w:pPr>
        <w:numPr>
          <w:ilvl w:val="1"/>
          <w:numId w:val="1"/>
        </w:numPr>
        <w:tabs>
          <w:tab w:val="left" w:pos="9355"/>
        </w:tabs>
        <w:jc w:val="both"/>
        <w:rPr>
          <w:rFonts w:ascii="Arial" w:hAnsi="Arial" w:cs="Arial"/>
          <w:bCs/>
        </w:rPr>
      </w:pPr>
      <w:r w:rsidRPr="009E61F4">
        <w:rPr>
          <w:rFonts w:ascii="Arial" w:hAnsi="Arial" w:cs="Arial"/>
          <w:bCs/>
        </w:rPr>
        <w:t>Баланс исполнения бюджета;</w:t>
      </w:r>
    </w:p>
    <w:p w:rsidR="005C228D" w:rsidRPr="009E61F4" w:rsidRDefault="005C228D" w:rsidP="00A557C7">
      <w:pPr>
        <w:numPr>
          <w:ilvl w:val="1"/>
          <w:numId w:val="1"/>
        </w:numPr>
        <w:tabs>
          <w:tab w:val="left" w:pos="9355"/>
        </w:tabs>
        <w:jc w:val="both"/>
        <w:rPr>
          <w:rFonts w:ascii="Arial" w:hAnsi="Arial" w:cs="Arial"/>
          <w:bCs/>
        </w:rPr>
      </w:pPr>
      <w:r w:rsidRPr="009E61F4">
        <w:rPr>
          <w:rFonts w:ascii="Arial" w:hAnsi="Arial" w:cs="Arial"/>
          <w:bCs/>
        </w:rPr>
        <w:t>Отчет о финансовых результатах деятельности;</w:t>
      </w:r>
    </w:p>
    <w:p w:rsidR="005C228D" w:rsidRPr="009E61F4" w:rsidRDefault="005C228D" w:rsidP="00A557C7">
      <w:pPr>
        <w:numPr>
          <w:ilvl w:val="1"/>
          <w:numId w:val="1"/>
        </w:numPr>
        <w:tabs>
          <w:tab w:val="left" w:pos="9355"/>
        </w:tabs>
        <w:jc w:val="both"/>
        <w:rPr>
          <w:rFonts w:ascii="Arial" w:hAnsi="Arial" w:cs="Arial"/>
          <w:bCs/>
        </w:rPr>
      </w:pPr>
      <w:r w:rsidRPr="009E61F4">
        <w:rPr>
          <w:rFonts w:ascii="Arial" w:hAnsi="Arial" w:cs="Arial"/>
          <w:bCs/>
        </w:rPr>
        <w:t>Отчет о движении денежных средств;</w:t>
      </w:r>
    </w:p>
    <w:p w:rsidR="005C228D" w:rsidRPr="009E61F4" w:rsidRDefault="005C228D" w:rsidP="00A557C7">
      <w:pPr>
        <w:numPr>
          <w:ilvl w:val="1"/>
          <w:numId w:val="1"/>
        </w:numPr>
        <w:tabs>
          <w:tab w:val="left" w:pos="9355"/>
        </w:tabs>
        <w:jc w:val="both"/>
        <w:rPr>
          <w:rFonts w:ascii="Arial" w:hAnsi="Arial" w:cs="Arial"/>
          <w:bCs/>
        </w:rPr>
      </w:pPr>
      <w:r w:rsidRPr="009E61F4">
        <w:rPr>
          <w:rFonts w:ascii="Arial" w:hAnsi="Arial" w:cs="Arial"/>
          <w:bCs/>
        </w:rPr>
        <w:t>Пояснительная записка.</w:t>
      </w:r>
    </w:p>
    <w:p w:rsidR="005C228D" w:rsidRPr="009E61F4" w:rsidRDefault="005C228D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5C228D" w:rsidRDefault="005C228D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  <w:r w:rsidRPr="009E61F4">
        <w:rPr>
          <w:rFonts w:ascii="Arial" w:hAnsi="Arial" w:cs="Arial"/>
          <w:bCs/>
        </w:rPr>
        <w:t xml:space="preserve"> 2. Направить отчет об исполнении бюджета Главе Верхнекурмоярского сельского поселения для подписания и опубликования.</w:t>
      </w:r>
    </w:p>
    <w:p w:rsidR="005C228D" w:rsidRDefault="005C228D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5C228D" w:rsidRDefault="005C228D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5C228D" w:rsidRPr="009E61F4" w:rsidRDefault="005C228D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5C228D" w:rsidRPr="009E61F4" w:rsidRDefault="005C228D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5C228D" w:rsidRPr="009E61F4" w:rsidRDefault="005C228D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5C228D" w:rsidRPr="009E61F4" w:rsidRDefault="005C228D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5C228D" w:rsidRPr="009E61F4" w:rsidRDefault="005C228D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</w:t>
      </w:r>
      <w:r w:rsidRPr="009E61F4">
        <w:rPr>
          <w:rFonts w:ascii="Arial" w:hAnsi="Arial" w:cs="Arial"/>
          <w:bCs/>
        </w:rPr>
        <w:t>Верхнекурмоярского</w:t>
      </w:r>
    </w:p>
    <w:p w:rsidR="008D1CA6" w:rsidRDefault="005C228D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  <w:r w:rsidRPr="009E61F4">
        <w:rPr>
          <w:rFonts w:ascii="Arial" w:hAnsi="Arial" w:cs="Arial"/>
          <w:bCs/>
        </w:rPr>
        <w:t xml:space="preserve">сельского поселения                                                          А.С. Мельников  </w:t>
      </w: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E07CF1"/>
    <w:p w:rsidR="00E07CF1" w:rsidRDefault="00E07CF1" w:rsidP="00E07CF1"/>
    <w:tbl>
      <w:tblPr>
        <w:tblW w:w="9922" w:type="dxa"/>
        <w:tblCellMar>
          <w:left w:w="30" w:type="dxa"/>
          <w:right w:w="30" w:type="dxa"/>
        </w:tblCellMar>
        <w:tblLook w:val="0000"/>
      </w:tblPr>
      <w:tblGrid>
        <w:gridCol w:w="9922"/>
      </w:tblGrid>
      <w:tr w:rsidR="00E07CF1" w:rsidTr="005F634D">
        <w:trPr>
          <w:trHeight w:val="262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E07CF1" w:rsidRPr="00E842F5" w:rsidRDefault="00E07CF1" w:rsidP="005F63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42F5">
              <w:rPr>
                <w:rFonts w:ascii="Arial" w:hAnsi="Arial" w:cs="Arial"/>
                <w:b/>
                <w:bCs/>
                <w:color w:val="000000"/>
              </w:rPr>
              <w:t xml:space="preserve">ПОЯСНИТЕЛЬНАЯ ЗАПИСКА                         </w:t>
            </w:r>
          </w:p>
        </w:tc>
      </w:tr>
    </w:tbl>
    <w:p w:rsidR="00E07CF1" w:rsidRPr="00BA5E34" w:rsidRDefault="00E07CF1" w:rsidP="00E07CF1">
      <w:pPr>
        <w:rPr>
          <w:sz w:val="20"/>
          <w:szCs w:val="20"/>
        </w:rPr>
      </w:pPr>
      <w:r>
        <w:t xml:space="preserve">                                                            </w:t>
      </w:r>
      <w:r w:rsidRPr="006D7BCF">
        <w:rPr>
          <w:b/>
        </w:rPr>
        <w:t>н</w:t>
      </w:r>
      <w:r>
        <w:rPr>
          <w:b/>
        </w:rPr>
        <w:t xml:space="preserve">а 01 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</w:rPr>
          <w:t>2023</w:t>
        </w:r>
        <w:r w:rsidRPr="006D7BCF">
          <w:rPr>
            <w:b/>
          </w:rPr>
          <w:t xml:space="preserve"> г</w:t>
        </w:r>
      </w:smartTag>
      <w:r>
        <w:t xml:space="preserve">.                                                         </w:t>
      </w:r>
      <w:r w:rsidRPr="00BA5E34">
        <w:rPr>
          <w:sz w:val="20"/>
          <w:szCs w:val="20"/>
        </w:rPr>
        <w:t>КОДЫ</w:t>
      </w:r>
    </w:p>
    <w:p w:rsidR="00E07CF1" w:rsidRDefault="00E07CF1" w:rsidP="00E07CF1">
      <w:pPr>
        <w:rPr>
          <w:sz w:val="18"/>
          <w:szCs w:val="18"/>
        </w:rPr>
      </w:pPr>
      <w:r w:rsidRPr="003D0FFE">
        <w:rPr>
          <w:sz w:val="18"/>
          <w:szCs w:val="18"/>
        </w:rPr>
        <w:t>Главный распорядитель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Форма по ОКУД        0503160   </w:t>
      </w:r>
    </w:p>
    <w:p w:rsidR="00E07CF1" w:rsidRPr="00BA5E34" w:rsidRDefault="00E07CF1" w:rsidP="00E07CF1">
      <w:pPr>
        <w:rPr>
          <w:sz w:val="18"/>
          <w:szCs w:val="18"/>
          <w:u w:val="single"/>
        </w:rPr>
      </w:pPr>
      <w:r w:rsidRPr="003D0FFE">
        <w:rPr>
          <w:sz w:val="18"/>
          <w:szCs w:val="18"/>
        </w:rPr>
        <w:t>(распорядитель),</w:t>
      </w:r>
      <w:r>
        <w:rPr>
          <w:sz w:val="18"/>
          <w:szCs w:val="18"/>
        </w:rPr>
        <w:t xml:space="preserve"> </w:t>
      </w:r>
      <w:r w:rsidRPr="003D0FFE">
        <w:rPr>
          <w:sz w:val="18"/>
          <w:szCs w:val="18"/>
        </w:rPr>
        <w:t>получатель</w:t>
      </w:r>
      <w:r w:rsidRPr="00F276D0">
        <w:rPr>
          <w:sz w:val="18"/>
          <w:szCs w:val="18"/>
          <w:u w:val="single"/>
        </w:rPr>
        <w:t xml:space="preserve">,     </w:t>
      </w:r>
      <w:r w:rsidRPr="00F276D0">
        <w:rPr>
          <w:sz w:val="20"/>
          <w:szCs w:val="20"/>
          <w:u w:val="single"/>
        </w:rPr>
        <w:t>Администрация Верхнекурмоярского сельского</w:t>
      </w:r>
      <w:r w:rsidRPr="006D7BCF">
        <w:rPr>
          <w:u w:val="single"/>
        </w:rPr>
        <w:t xml:space="preserve"> </w:t>
      </w:r>
      <w:r w:rsidRPr="00F276D0">
        <w:rPr>
          <w:sz w:val="20"/>
          <w:szCs w:val="20"/>
          <w:u w:val="single"/>
        </w:rPr>
        <w:t>поселения</w:t>
      </w:r>
      <w:r w:rsidRPr="006D7BCF">
        <w:t xml:space="preserve"> </w:t>
      </w:r>
      <w:r w:rsidRPr="00B113F8">
        <w:t xml:space="preserve">  </w:t>
      </w:r>
      <w:r>
        <w:t xml:space="preserve">     </w:t>
      </w:r>
      <w:r w:rsidRPr="00B113F8">
        <w:rPr>
          <w:sz w:val="18"/>
          <w:szCs w:val="18"/>
        </w:rPr>
        <w:t xml:space="preserve">дата   </w:t>
      </w:r>
      <w:r>
        <w:rPr>
          <w:sz w:val="18"/>
          <w:szCs w:val="18"/>
        </w:rPr>
        <w:t xml:space="preserve"> </w:t>
      </w:r>
      <w:r w:rsidRPr="00B113F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B113F8">
        <w:rPr>
          <w:sz w:val="18"/>
          <w:szCs w:val="18"/>
        </w:rPr>
        <w:t>01.</w:t>
      </w:r>
      <w:r>
        <w:rPr>
          <w:sz w:val="18"/>
          <w:szCs w:val="18"/>
        </w:rPr>
        <w:t>01</w:t>
      </w:r>
      <w:r w:rsidRPr="00F276D0">
        <w:rPr>
          <w:sz w:val="18"/>
          <w:szCs w:val="18"/>
        </w:rPr>
        <w:t>.</w:t>
      </w:r>
      <w:r w:rsidRPr="00B113F8">
        <w:rPr>
          <w:sz w:val="18"/>
          <w:szCs w:val="18"/>
        </w:rPr>
        <w:t>20</w:t>
      </w:r>
      <w:r>
        <w:rPr>
          <w:sz w:val="18"/>
          <w:szCs w:val="18"/>
        </w:rPr>
        <w:t>23</w:t>
      </w:r>
    </w:p>
    <w:p w:rsidR="00E07CF1" w:rsidRPr="003D0FFE" w:rsidRDefault="00E07CF1" w:rsidP="00E07CF1">
      <w:pPr>
        <w:rPr>
          <w:sz w:val="18"/>
          <w:szCs w:val="18"/>
        </w:rPr>
      </w:pPr>
      <w:r w:rsidRPr="00B113F8">
        <w:rPr>
          <w:sz w:val="18"/>
          <w:szCs w:val="18"/>
        </w:rPr>
        <w:t xml:space="preserve"> </w:t>
      </w:r>
      <w:r w:rsidRPr="003D0FFE">
        <w:rPr>
          <w:sz w:val="18"/>
          <w:szCs w:val="18"/>
        </w:rPr>
        <w:t>Администратор поступлений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по ОКПО       04126689</w:t>
      </w:r>
    </w:p>
    <w:p w:rsidR="00E07CF1" w:rsidRPr="003D0FFE" w:rsidRDefault="00E07CF1" w:rsidP="00E07CF1">
      <w:pPr>
        <w:rPr>
          <w:u w:val="single"/>
        </w:rPr>
      </w:pPr>
      <w:r w:rsidRPr="003D0FFE">
        <w:rPr>
          <w:sz w:val="18"/>
          <w:szCs w:val="18"/>
        </w:rPr>
        <w:t xml:space="preserve">Наименование бюджета </w:t>
      </w:r>
      <w:r>
        <w:rPr>
          <w:sz w:val="18"/>
          <w:szCs w:val="18"/>
        </w:rPr>
        <w:t xml:space="preserve">                  </w:t>
      </w:r>
      <w:r>
        <w:rPr>
          <w:sz w:val="20"/>
          <w:szCs w:val="20"/>
          <w:u w:val="single"/>
        </w:rPr>
        <w:t>Бюджет Верхнекурмояр</w:t>
      </w:r>
      <w:r w:rsidRPr="00F276D0">
        <w:rPr>
          <w:sz w:val="20"/>
          <w:szCs w:val="20"/>
          <w:u w:val="single"/>
        </w:rPr>
        <w:t>ского сельского поселения</w:t>
      </w:r>
    </w:p>
    <w:p w:rsidR="00E07CF1" w:rsidRPr="003D0FFE" w:rsidRDefault="00E07CF1" w:rsidP="00E07CF1">
      <w:pPr>
        <w:rPr>
          <w:sz w:val="18"/>
          <w:szCs w:val="18"/>
        </w:rPr>
      </w:pPr>
      <w:r w:rsidRPr="003D0FFE">
        <w:rPr>
          <w:sz w:val="18"/>
          <w:szCs w:val="18"/>
        </w:rPr>
        <w:t>(публично-правового образования)</w:t>
      </w:r>
      <w:r>
        <w:rPr>
          <w:sz w:val="18"/>
          <w:szCs w:val="18"/>
        </w:rPr>
        <w:t xml:space="preserve">                                                                                                              по ОКТМО       18624404</w:t>
      </w:r>
    </w:p>
    <w:p w:rsidR="00E07CF1" w:rsidRPr="003D0FFE" w:rsidRDefault="00E07CF1" w:rsidP="00E07CF1">
      <w:pPr>
        <w:rPr>
          <w:sz w:val="18"/>
          <w:szCs w:val="18"/>
        </w:rPr>
      </w:pPr>
      <w:r w:rsidRPr="003D0FFE">
        <w:rPr>
          <w:sz w:val="18"/>
          <w:szCs w:val="18"/>
        </w:rPr>
        <w:t>Периодичность: квартальная, годовая</w:t>
      </w:r>
      <w:r>
        <w:rPr>
          <w:sz w:val="18"/>
          <w:szCs w:val="18"/>
        </w:rPr>
        <w:t xml:space="preserve">                                                                                                             по ОКЕЙ          383</w:t>
      </w:r>
    </w:p>
    <w:p w:rsidR="00E07CF1" w:rsidRDefault="00E07CF1" w:rsidP="00E07CF1">
      <w:pPr>
        <w:rPr>
          <w:sz w:val="18"/>
          <w:szCs w:val="18"/>
        </w:rPr>
      </w:pPr>
      <w:r w:rsidRPr="003D0FFE">
        <w:rPr>
          <w:sz w:val="18"/>
          <w:szCs w:val="18"/>
        </w:rPr>
        <w:t>Единица измерения:</w:t>
      </w:r>
      <w:r>
        <w:rPr>
          <w:sz w:val="18"/>
          <w:szCs w:val="18"/>
        </w:rPr>
        <w:t xml:space="preserve"> </w:t>
      </w:r>
      <w:r w:rsidRPr="003D0FFE">
        <w:rPr>
          <w:sz w:val="18"/>
          <w:szCs w:val="18"/>
        </w:rPr>
        <w:t>руб</w:t>
      </w:r>
      <w:r>
        <w:rPr>
          <w:sz w:val="18"/>
          <w:szCs w:val="18"/>
        </w:rPr>
        <w:t>.</w:t>
      </w:r>
    </w:p>
    <w:p w:rsidR="00E07CF1" w:rsidRPr="003D0FFE" w:rsidRDefault="00E07CF1" w:rsidP="00E07CF1">
      <w:pPr>
        <w:rPr>
          <w:sz w:val="18"/>
          <w:szCs w:val="18"/>
        </w:rPr>
      </w:pPr>
    </w:p>
    <w:p w:rsidR="00E07CF1" w:rsidRDefault="00E07CF1" w:rsidP="00E07CF1">
      <w:r>
        <w:rPr>
          <w:b/>
        </w:rPr>
        <w:t>Раздел а)</w:t>
      </w:r>
      <w:r>
        <w:rPr>
          <w:b/>
          <w:sz w:val="28"/>
          <w:szCs w:val="28"/>
        </w:rPr>
        <w:t xml:space="preserve"> </w:t>
      </w:r>
      <w:r>
        <w:rPr>
          <w:b/>
        </w:rPr>
        <w:t>Место нахождения Администрации</w:t>
      </w:r>
      <w:r>
        <w:t>: Российская Федерация, Волгоградская область, Котельниковский район, х. Веселый, ул. Центральная 27.</w:t>
      </w:r>
    </w:p>
    <w:p w:rsidR="00E07CF1" w:rsidRDefault="00E07CF1" w:rsidP="00E07CF1">
      <w:r>
        <w:rPr>
          <w:b/>
          <w:bCs/>
        </w:rPr>
        <w:t>Организационно-правовая форма</w:t>
      </w:r>
      <w:r>
        <w:t xml:space="preserve"> администрации Верхнекурмоярского сельского поселения – муниципальное учреждение.</w:t>
      </w:r>
      <w:r>
        <w:rPr>
          <w:bCs/>
        </w:rPr>
        <w:t xml:space="preserve"> Администрация Верхнекурмоярского сельского поселения</w:t>
      </w:r>
      <w:r>
        <w:t xml:space="preserve"> является юридическим лицом. Возглавляет администрацию глава Верхнекурмоярского сельского поселения. Глава избирается сроком на пять лет. Глава Верхнекурмоярского сельского поселения избран и зарегистрирован на основании постановления от 14.09. 2020года № 98/787 Территориальной избирательной комиссии Котельниковского района.</w:t>
      </w:r>
    </w:p>
    <w:p w:rsidR="00E07CF1" w:rsidRDefault="00E07CF1" w:rsidP="00E07CF1">
      <w:r>
        <w:t>Администрация является юридическим лицом, муниципальным казенным учреждением, имеет печать и штампы со своим наименованием, счета в банке, имеет в оперативном управлении имущество, выступает в качестве истца и ответчика в судах.</w:t>
      </w:r>
    </w:p>
    <w:p w:rsidR="00E07CF1" w:rsidRDefault="00E07CF1" w:rsidP="00E07CF1">
      <w:r>
        <w:t>.</w:t>
      </w:r>
      <w:r>
        <w:rPr>
          <w:b/>
        </w:rPr>
        <w:t>Раздел в)</w:t>
      </w:r>
      <w:r>
        <w:rPr>
          <w:b/>
          <w:sz w:val="28"/>
          <w:szCs w:val="28"/>
        </w:rPr>
        <w:t xml:space="preserve"> </w:t>
      </w:r>
      <w:r>
        <w:t>В своей деятельности Администрация руководствуется законами и иными нормативными правовыми актами Российской Федерации и Волгоградской области, Уставом Верхнекурмоярского сельского поселения, решениями Совета народных депутатов Верхнекурмоярского сельского поселения, постановлениями и распоряжениями администрации Верхнекурмоярского сельского поселения.</w:t>
      </w:r>
    </w:p>
    <w:p w:rsidR="00E07CF1" w:rsidRDefault="00E07CF1" w:rsidP="00E07CF1">
      <w:pPr>
        <w:rPr>
          <w:b/>
        </w:rPr>
      </w:pPr>
      <w:r>
        <w:rPr>
          <w:b/>
        </w:rPr>
        <w:t>Раздел г)</w:t>
      </w:r>
      <w:r>
        <w:t xml:space="preserve"> Соглашением № 2 от 01.10.2021г. в контрольно счетную палату Котельниковского района переданы полномочия по осуществлению внешнего муниципального финансового контроля. Соглашением № 1/19 от 25.11.2019г. переданы полномочия по формированию, исполнению бюджета и контролю за исполнением бюджета отделу БФПиК Котельниковского района. Соглашение от 25.10.2021г. о взаимодействии и координации деятельности Единой дежурно-диспетчерской службы 112 (ЕДДС-112) Котельниковского района.</w:t>
      </w:r>
    </w:p>
    <w:p w:rsidR="00E07CF1" w:rsidRDefault="00E07CF1" w:rsidP="00E07CF1">
      <w:r>
        <w:rPr>
          <w:b/>
        </w:rPr>
        <w:t xml:space="preserve">Раздел е) </w:t>
      </w:r>
    </w:p>
    <w:p w:rsidR="00E07CF1" w:rsidRDefault="00E07CF1" w:rsidP="00E07CF1">
      <w:r>
        <w:t>Основной целью деятельности Администрации поселения является эффективное управление соответствующей территорией и обеспечение непосредственного участия жителей в решении вопросов местного значения.</w:t>
      </w:r>
    </w:p>
    <w:p w:rsidR="00E07CF1" w:rsidRDefault="00E07CF1" w:rsidP="00E07CF1">
      <w:bookmarkStart w:id="0" w:name="424"/>
      <w:bookmarkEnd w:id="0"/>
      <w:r>
        <w:t>Деятельность Администрации основывается на принципах:</w:t>
      </w:r>
    </w:p>
    <w:p w:rsidR="00E07CF1" w:rsidRDefault="00E07CF1" w:rsidP="00E07CF1">
      <w:r>
        <w:t>- разделения властей;</w:t>
      </w:r>
    </w:p>
    <w:p w:rsidR="00E07CF1" w:rsidRDefault="00E07CF1" w:rsidP="00E07CF1">
      <w:r>
        <w:t>- наличия собственной компетенции и самостоятельного решения вопросов, входящих в ее компетенцию;</w:t>
      </w:r>
    </w:p>
    <w:p w:rsidR="00E07CF1" w:rsidRDefault="00E07CF1" w:rsidP="00E07CF1">
      <w:r>
        <w:t>- гласности и учета общественного мнения;</w:t>
      </w:r>
    </w:p>
    <w:p w:rsidR="00E07CF1" w:rsidRDefault="00E07CF1" w:rsidP="00E07CF1">
      <w:r>
        <w:t>-перспективного и текущего планирования работы Администрации.</w:t>
      </w:r>
    </w:p>
    <w:p w:rsidR="00E07CF1" w:rsidRDefault="00E07CF1" w:rsidP="00E07CF1">
      <w:r>
        <w:t>-оперативности и обоснованности принятия актов (постановления, распоряжения);</w:t>
      </w:r>
    </w:p>
    <w:p w:rsidR="00E07CF1" w:rsidRDefault="00E07CF1" w:rsidP="00E07CF1">
      <w:r>
        <w:t>-защиты прав и законных интересов граждан, охраны правопорядка и собственности в любых ее формах.</w:t>
      </w:r>
    </w:p>
    <w:p w:rsidR="00E07CF1" w:rsidRDefault="00E07CF1" w:rsidP="00E07CF1">
      <w:pPr>
        <w:jc w:val="center"/>
      </w:pPr>
    </w:p>
    <w:p w:rsidR="00E07CF1" w:rsidRPr="007E54A9" w:rsidRDefault="00E07CF1" w:rsidP="00E07CF1">
      <w:r>
        <w:rPr>
          <w:b/>
        </w:rPr>
        <w:t xml:space="preserve"> </w:t>
      </w:r>
      <w:r w:rsidRPr="00A85ADF">
        <w:rPr>
          <w:b/>
        </w:rPr>
        <w:t xml:space="preserve">Результаты деятельности </w:t>
      </w:r>
      <w:r>
        <w:rPr>
          <w:b/>
        </w:rPr>
        <w:t>бюджетного учреждения</w:t>
      </w:r>
    </w:p>
    <w:p w:rsidR="00E07CF1" w:rsidRDefault="00E07CF1" w:rsidP="00E07CF1">
      <w:pPr>
        <w:jc w:val="both"/>
      </w:pPr>
      <w:r w:rsidRPr="00A85ADF">
        <w:lastRenderedPageBreak/>
        <w:t xml:space="preserve">            Администрация сельского поселения осуществляет исполнение полномочий по решению вопросов местного значения, разработ</w:t>
      </w:r>
      <w:r>
        <w:t>ке и организации</w:t>
      </w:r>
      <w:r w:rsidRPr="00A85ADF">
        <w:t xml:space="preserve"> планов и программ развития сельского поселения, разработка проекта бюджета и исполнение бюджета, контроль за использованием террит</w:t>
      </w:r>
      <w:r>
        <w:t>орий</w:t>
      </w:r>
      <w:r w:rsidRPr="00A85ADF">
        <w:t xml:space="preserve"> управление муниципальной собственностью и иными полномочиями определенными федеральными и областными законами. Штат администрации составляет 1</w:t>
      </w:r>
      <w:r>
        <w:t>2</w:t>
      </w:r>
      <w:r w:rsidRPr="00A85ADF">
        <w:t xml:space="preserve"> человек</w:t>
      </w:r>
      <w:r>
        <w:t>, штатных единиц 12,5; в том числе: аппарат 6,5, СДК 4,5, Библиотека 1,5</w:t>
      </w:r>
    </w:p>
    <w:p w:rsidR="00E07CF1" w:rsidRDefault="00E07CF1" w:rsidP="00E07CF1">
      <w:pPr>
        <w:jc w:val="both"/>
      </w:pPr>
      <w:r w:rsidRPr="00A85ADF">
        <w:t xml:space="preserve">Для качественной и результативной работы все работники обеспечены персональными компьютерами и другой оргтехникой (принтеры, копировальная техника). Основные фонды находятся в здании </w:t>
      </w:r>
      <w:r>
        <w:t xml:space="preserve">администрации. </w:t>
      </w:r>
      <w:r w:rsidRPr="00A85ADF">
        <w:t>Основные средства содержатся в исправном состоянии.</w:t>
      </w:r>
    </w:p>
    <w:p w:rsidR="00E07CF1" w:rsidRDefault="00E07CF1" w:rsidP="00E07CF1">
      <w:pPr>
        <w:jc w:val="both"/>
      </w:pPr>
    </w:p>
    <w:p w:rsidR="00E07CF1" w:rsidRPr="003222A4" w:rsidRDefault="00E07CF1" w:rsidP="00E07CF1">
      <w:pPr>
        <w:rPr>
          <w:b/>
        </w:rPr>
      </w:pPr>
      <w:r w:rsidRPr="0032431E">
        <w:t xml:space="preserve">            </w:t>
      </w:r>
      <w:r w:rsidRPr="003222A4">
        <w:rPr>
          <w:b/>
        </w:rPr>
        <w:t>1.Исполнение доходной части бюджета.</w:t>
      </w:r>
    </w:p>
    <w:p w:rsidR="00E07CF1" w:rsidRDefault="00E07CF1" w:rsidP="00E07CF1">
      <w:r w:rsidRPr="0032431E">
        <w:t xml:space="preserve">Исполнение бюджета </w:t>
      </w:r>
      <w:r>
        <w:t>Верхнекурмояр</w:t>
      </w:r>
      <w:r w:rsidRPr="0032431E">
        <w:t>ского сельско</w:t>
      </w:r>
      <w:r>
        <w:t>го поселения за 2022 год составило по доходам при плане 5 361 715,20руб. фактически 5 718704,19руб., что составляет 106,66%.</w:t>
      </w:r>
    </w:p>
    <w:p w:rsidR="00E07CF1" w:rsidRDefault="00E07CF1" w:rsidP="00E07CF1">
      <w:r>
        <w:t>Налоговые и неналоговые доходы в 2022 году составили 1662917,93 руб. при плане 1305900,00руб., что составляет 127,34%.</w:t>
      </w:r>
    </w:p>
    <w:p w:rsidR="00E07CF1" w:rsidRPr="0032431E" w:rsidRDefault="00E07CF1" w:rsidP="00E07CF1">
      <w:r>
        <w:t>Налоговые и неналоговые доходы в 2022 году выше по сравнению с 2021 годом на 22,3%.</w:t>
      </w:r>
    </w:p>
    <w:p w:rsidR="00E07CF1" w:rsidRDefault="00E07CF1" w:rsidP="00E07CF1">
      <w:r w:rsidRPr="0032431E">
        <w:t>Налог на доходы физических лиц  при плане</w:t>
      </w:r>
      <w:r>
        <w:t xml:space="preserve"> 477800</w:t>
      </w:r>
      <w:r w:rsidRPr="0032431E">
        <w:t>,00 руб.</w:t>
      </w:r>
      <w:r>
        <w:t xml:space="preserve"> </w:t>
      </w:r>
      <w:r w:rsidRPr="0032431E">
        <w:t xml:space="preserve">фактически  </w:t>
      </w:r>
      <w:r>
        <w:t>623963,12руб.</w:t>
      </w:r>
      <w:r w:rsidRPr="0032431E">
        <w:t xml:space="preserve">,что составляет </w:t>
      </w:r>
      <w:r>
        <w:t>130,6</w:t>
      </w:r>
      <w:r w:rsidRPr="0032431E">
        <w:t xml:space="preserve">% </w:t>
      </w:r>
      <w:r>
        <w:t>. и 128,5% от уровня 2021 года. Перевыполнение в сумме 146163,12 руб. произошло в связи с отпускными всех основных работников АО им.Крупской.</w:t>
      </w:r>
    </w:p>
    <w:p w:rsidR="00E07CF1" w:rsidRDefault="00E07CF1" w:rsidP="00E07CF1">
      <w:r>
        <w:t xml:space="preserve">Поступили единовременные поступления НДФЛ в сумме 28798,11руб. </w:t>
      </w:r>
    </w:p>
    <w:p w:rsidR="00E07CF1" w:rsidRDefault="00E07CF1" w:rsidP="00E07CF1">
      <w:r w:rsidRPr="0032431E">
        <w:t xml:space="preserve">Акцизы по подакцизным товарам при плане </w:t>
      </w:r>
      <w:r>
        <w:t>419700,0</w:t>
      </w:r>
      <w:r w:rsidRPr="0032431E">
        <w:t xml:space="preserve"> руб. фактически </w:t>
      </w:r>
      <w:r>
        <w:t xml:space="preserve">484341,69 руб. </w:t>
      </w:r>
      <w:r w:rsidRPr="0032431E">
        <w:t xml:space="preserve">что составляет </w:t>
      </w:r>
      <w:r>
        <w:t>115,4</w:t>
      </w:r>
      <w:r w:rsidRPr="0032431E">
        <w:t>%</w:t>
      </w:r>
      <w:r>
        <w:t xml:space="preserve"> , и 140,7% от уровня 2021 года - увеличение произошло за счет повышения цен на ГСМ и увеличения объема продаж.</w:t>
      </w:r>
    </w:p>
    <w:p w:rsidR="00E07CF1" w:rsidRPr="0032431E" w:rsidRDefault="00E07CF1" w:rsidP="00E07CF1">
      <w:r>
        <w:t>Е</w:t>
      </w:r>
      <w:r w:rsidRPr="0032431E">
        <w:t xml:space="preserve">диный сельскохозяйственный налог  при плане </w:t>
      </w:r>
      <w:r>
        <w:t xml:space="preserve">200,00 руб. фактически- 78423,85 руб., что составляет 392,1%. и 380% от уровня 2021 года увеличение поступления ЕСХН связано с увеличением доходов АО им.Крупской </w:t>
      </w:r>
    </w:p>
    <w:p w:rsidR="00E07CF1" w:rsidRDefault="00E07CF1" w:rsidP="00E07CF1">
      <w:r>
        <w:t>Поступили доходы в виде арендной платы за имущество, находящееся в собственности поселения. При плане  44900,00руб. поступило 44853,96 что составляет 99,9%, неисполнение за счет округления плановых значений.</w:t>
      </w:r>
    </w:p>
    <w:p w:rsidR="00E07CF1" w:rsidRPr="0032431E" w:rsidRDefault="00E07CF1" w:rsidP="00E07CF1">
      <w:r w:rsidRPr="0032431E">
        <w:t xml:space="preserve">Налог на имущество  при плане </w:t>
      </w:r>
      <w:r>
        <w:t>12000,00</w:t>
      </w:r>
      <w:r w:rsidRPr="0032431E">
        <w:t xml:space="preserve"> руб. фактически исполнено </w:t>
      </w:r>
      <w:r>
        <w:t xml:space="preserve">13058,75 руб., </w:t>
      </w:r>
      <w:r w:rsidRPr="0032431E">
        <w:t xml:space="preserve">что составляет </w:t>
      </w:r>
      <w:r>
        <w:t>108,8%  и 114,6%  от уровня 2021 года. Увеличение поступления налога в 2022 году по сравнению с 2021 годом связано с тем, что поступила задолженность.</w:t>
      </w:r>
    </w:p>
    <w:p w:rsidR="00E07CF1" w:rsidRDefault="00E07CF1" w:rsidP="00E07CF1">
      <w:r>
        <w:t>Земельный налог с организаций</w:t>
      </w:r>
      <w:r w:rsidRPr="0032431E">
        <w:t xml:space="preserve"> при плане </w:t>
      </w:r>
      <w:r>
        <w:t>301300,00</w:t>
      </w:r>
      <w:r w:rsidRPr="0032431E">
        <w:t xml:space="preserve"> руб. фактически исполнено </w:t>
      </w:r>
      <w:r>
        <w:t>368335,72</w:t>
      </w:r>
      <w:r w:rsidRPr="0032431E">
        <w:t xml:space="preserve">руб., что составляет </w:t>
      </w:r>
      <w:r>
        <w:t>122,2</w:t>
      </w:r>
      <w:r w:rsidRPr="0032431E">
        <w:t>%</w:t>
      </w:r>
      <w:r w:rsidRPr="00434EB1">
        <w:t xml:space="preserve"> </w:t>
      </w:r>
      <w:r>
        <w:t xml:space="preserve"> - поступление от АО им Крупской задолженности за  2021г.</w:t>
      </w:r>
      <w:r w:rsidRPr="0011499F">
        <w:t xml:space="preserve"> </w:t>
      </w:r>
      <w:r>
        <w:t>и 98,1% от уровня 2021 года- снижение поступления за счет переоценки земельных участков.</w:t>
      </w:r>
    </w:p>
    <w:p w:rsidR="00E07CF1" w:rsidRDefault="00E07CF1" w:rsidP="00E07CF1">
      <w:r>
        <w:t>Земельный налог с физических лиц при плане 50000,00руб. фактически исполнено 49940,90руб., что составляет 99,9% неисполнение за счет округления плановых значений и 75,7% от уровня 2021 года за счет снижения кадастровой стоимости земельных участков.</w:t>
      </w:r>
    </w:p>
    <w:p w:rsidR="00E07CF1" w:rsidRDefault="00E07CF1" w:rsidP="00E07CF1">
      <w:r>
        <w:t>Дотации бюджетам поселений</w:t>
      </w:r>
      <w:r w:rsidRPr="0032431E">
        <w:t xml:space="preserve"> при плане </w:t>
      </w:r>
      <w:r>
        <w:t>1067000,00</w:t>
      </w:r>
      <w:r w:rsidRPr="0032431E">
        <w:t>руб.</w:t>
      </w:r>
      <w:r>
        <w:t xml:space="preserve"> </w:t>
      </w:r>
      <w:r w:rsidRPr="0032431E">
        <w:t>исполнен</w:t>
      </w:r>
      <w:r>
        <w:t>ы</w:t>
      </w:r>
      <w:r w:rsidRPr="0032431E">
        <w:t xml:space="preserve">  </w:t>
      </w:r>
      <w:r>
        <w:t>1067000,00</w:t>
      </w:r>
      <w:r w:rsidRPr="0032431E">
        <w:t>руб.  что составляет</w:t>
      </w:r>
      <w:r>
        <w:t xml:space="preserve"> 100,0%.</w:t>
      </w:r>
    </w:p>
    <w:p w:rsidR="00E07CF1" w:rsidRPr="0032431E" w:rsidRDefault="00E07CF1" w:rsidP="00E07CF1">
      <w:r>
        <w:t>М</w:t>
      </w:r>
      <w:r w:rsidRPr="0032431E">
        <w:t xml:space="preserve">ежбюджетные трансферты при плане </w:t>
      </w:r>
      <w:r>
        <w:t>2924415,20руб.</w:t>
      </w:r>
      <w:r w:rsidRPr="0032431E">
        <w:t xml:space="preserve"> фактически поступили </w:t>
      </w:r>
      <w:r>
        <w:t>2924386,20</w:t>
      </w:r>
      <w:r w:rsidRPr="0032431E">
        <w:t xml:space="preserve"> руб., что составляет </w:t>
      </w:r>
      <w:r>
        <w:t>99,99</w:t>
      </w:r>
      <w:r w:rsidRPr="0032431E">
        <w:t>%.</w:t>
      </w:r>
      <w:r>
        <w:t xml:space="preserve"> Возвращены межбюджетные трансферты в сумме 29,00руб.</w:t>
      </w:r>
    </w:p>
    <w:p w:rsidR="00E07CF1" w:rsidRDefault="00E07CF1" w:rsidP="00E07CF1">
      <w:r w:rsidRPr="0032431E">
        <w:t xml:space="preserve">Субвенция при плане </w:t>
      </w:r>
      <w:r>
        <w:t>62000</w:t>
      </w:r>
      <w:r w:rsidRPr="0032431E">
        <w:t xml:space="preserve">,00 руб. поступила </w:t>
      </w:r>
      <w:r>
        <w:t>62000,00</w:t>
      </w:r>
      <w:r w:rsidRPr="0032431E">
        <w:t xml:space="preserve">руб., что составляет </w:t>
      </w:r>
      <w:r>
        <w:t>100,0</w:t>
      </w:r>
      <w:r w:rsidRPr="0032431E">
        <w:t>%</w:t>
      </w:r>
      <w:r>
        <w:t>.</w:t>
      </w:r>
    </w:p>
    <w:p w:rsidR="00E07CF1" w:rsidRPr="0032431E" w:rsidRDefault="00E07CF1" w:rsidP="00E07CF1"/>
    <w:p w:rsidR="00E07CF1" w:rsidRPr="00F311ED" w:rsidRDefault="00E07CF1" w:rsidP="00E07CF1">
      <w:pPr>
        <w:jc w:val="center"/>
        <w:rPr>
          <w:b/>
        </w:rPr>
      </w:pPr>
      <w:r w:rsidRPr="00F311ED">
        <w:rPr>
          <w:b/>
        </w:rPr>
        <w:t>2.Исполнение расходной части бюджета</w:t>
      </w:r>
    </w:p>
    <w:p w:rsidR="00E07CF1" w:rsidRDefault="00E07CF1" w:rsidP="00E07CF1">
      <w:r w:rsidRPr="0032431E">
        <w:t xml:space="preserve">Исполнение расходной части бюджета </w:t>
      </w:r>
      <w:r>
        <w:t>Верхнекурмояр</w:t>
      </w:r>
      <w:r w:rsidRPr="0032431E">
        <w:t>ского сельского поселен</w:t>
      </w:r>
      <w:r>
        <w:t>ия</w:t>
      </w:r>
    </w:p>
    <w:p w:rsidR="00E07CF1" w:rsidRPr="0032431E" w:rsidRDefault="00E07CF1" w:rsidP="00E07CF1">
      <w:r w:rsidRPr="0032431E">
        <w:t>производилось согласно утвержденной бюджетной росписи в пределах поступающих доходов.</w:t>
      </w:r>
    </w:p>
    <w:p w:rsidR="00E07CF1" w:rsidRPr="0032431E" w:rsidRDefault="00E07CF1" w:rsidP="00E07CF1">
      <w:r>
        <w:lastRenderedPageBreak/>
        <w:t>И</w:t>
      </w:r>
      <w:r w:rsidRPr="0032431E">
        <w:t xml:space="preserve">сполнение </w:t>
      </w:r>
      <w:r>
        <w:t>расходной части бюджета сельского поселения</w:t>
      </w:r>
      <w:r w:rsidRPr="0032431E">
        <w:t xml:space="preserve"> </w:t>
      </w:r>
      <w:r>
        <w:t>за 2022 год составило 5443183,41 руб. при</w:t>
      </w:r>
      <w:r w:rsidRPr="0032431E">
        <w:t xml:space="preserve"> плане </w:t>
      </w:r>
      <w:r>
        <w:t>5955852,32руб.</w:t>
      </w:r>
      <w:r w:rsidRPr="0032431E">
        <w:t xml:space="preserve"> </w:t>
      </w:r>
      <w:r>
        <w:t xml:space="preserve">- </w:t>
      </w:r>
      <w:r w:rsidRPr="0032431E">
        <w:t xml:space="preserve">что составляет </w:t>
      </w:r>
      <w:r>
        <w:t>91,39</w:t>
      </w:r>
      <w:r w:rsidRPr="0032431E">
        <w:t>%.</w:t>
      </w:r>
    </w:p>
    <w:p w:rsidR="00E07CF1" w:rsidRPr="008216E5" w:rsidRDefault="00E07CF1" w:rsidP="00E07CF1">
      <w:pPr>
        <w:rPr>
          <w:b/>
          <w:u w:val="single"/>
        </w:rPr>
      </w:pPr>
      <w:r w:rsidRPr="008216E5">
        <w:rPr>
          <w:b/>
          <w:color w:val="FF6600"/>
        </w:rPr>
        <w:t xml:space="preserve">                                         </w:t>
      </w:r>
      <w:r w:rsidRPr="008216E5">
        <w:rPr>
          <w:b/>
          <w:u w:val="single"/>
        </w:rPr>
        <w:t>Раздел 0100 «Общегосударственные вопросы»</w:t>
      </w:r>
    </w:p>
    <w:p w:rsidR="00E07CF1" w:rsidRDefault="00E07CF1" w:rsidP="00E07CF1">
      <w:r w:rsidRPr="00A179D7">
        <w:t xml:space="preserve">Расходы местного бюджета по данному разделу исполнены в сумме </w:t>
      </w:r>
      <w:r>
        <w:t>2409282,95руб.</w:t>
      </w:r>
      <w:r w:rsidRPr="00A179D7">
        <w:t xml:space="preserve"> при плане </w:t>
      </w:r>
      <w:r>
        <w:t>2409283,48руб. - что составляет 100,0 %</w:t>
      </w:r>
    </w:p>
    <w:p w:rsidR="00E07CF1" w:rsidRPr="00A179D7" w:rsidRDefault="00E07CF1" w:rsidP="00E07CF1">
      <w:r w:rsidRPr="008216E5">
        <w:rPr>
          <w:b/>
          <w:i/>
        </w:rPr>
        <w:t>Расходы по подразделу 0102</w:t>
      </w:r>
      <w:r w:rsidRPr="00A179D7">
        <w:t xml:space="preserve">  «Функционирование высшего должностного лица субъекта Российской Федерации и органа местного самоуправления» составили </w:t>
      </w:r>
      <w:r>
        <w:t>755928,11</w:t>
      </w:r>
      <w:r w:rsidRPr="00A179D7">
        <w:t xml:space="preserve"> руб. </w:t>
      </w:r>
      <w:r>
        <w:t>при  плане 755928,11руб.</w:t>
      </w:r>
      <w:r w:rsidRPr="00017608">
        <w:t xml:space="preserve"> </w:t>
      </w:r>
      <w:r>
        <w:t xml:space="preserve">- </w:t>
      </w:r>
      <w:r w:rsidRPr="0032431E">
        <w:t xml:space="preserve">что составляет </w:t>
      </w:r>
      <w:r>
        <w:t>100,0%.</w:t>
      </w:r>
    </w:p>
    <w:p w:rsidR="00E07CF1" w:rsidRPr="00A179D7" w:rsidRDefault="00E07CF1" w:rsidP="00E07CF1">
      <w:r w:rsidRPr="00A179D7">
        <w:t xml:space="preserve">Данные средства направлены на содержание Главы </w:t>
      </w:r>
      <w:r>
        <w:t>Верхнекурмояр</w:t>
      </w:r>
      <w:r w:rsidRPr="00A179D7">
        <w:t>ского сельского поселения.</w:t>
      </w:r>
    </w:p>
    <w:p w:rsidR="00E07CF1" w:rsidRDefault="00E07CF1" w:rsidP="00E07CF1">
      <w:r w:rsidRPr="008216E5">
        <w:rPr>
          <w:b/>
          <w:i/>
        </w:rPr>
        <w:t>Расходы по подразделу 0104</w:t>
      </w:r>
      <w:r w:rsidRPr="00A179D7">
        <w:t xml:space="preserve"> «Функционирование Правительства  РФ, высших органов исполнительной власти субъектов РФ, местных администраций</w:t>
      </w:r>
      <w:r w:rsidRPr="00A179D7">
        <w:rPr>
          <w:b/>
        </w:rPr>
        <w:t>»</w:t>
      </w:r>
      <w:r>
        <w:rPr>
          <w:b/>
        </w:rPr>
        <w:t xml:space="preserve"> </w:t>
      </w:r>
      <w:r w:rsidRPr="00A179D7">
        <w:t>исполнены в сумме</w:t>
      </w:r>
    </w:p>
    <w:p w:rsidR="00E07CF1" w:rsidRPr="00A179D7" w:rsidRDefault="00E07CF1" w:rsidP="00E07CF1">
      <w:r w:rsidRPr="00A179D7">
        <w:t xml:space="preserve"> </w:t>
      </w:r>
      <w:r>
        <w:t>1582071,36</w:t>
      </w:r>
      <w:r w:rsidRPr="00A179D7">
        <w:t xml:space="preserve"> руб</w:t>
      </w:r>
      <w:r>
        <w:t>.</w:t>
      </w:r>
      <w:r w:rsidRPr="00A179D7">
        <w:t xml:space="preserve"> </w:t>
      </w:r>
      <w:r>
        <w:t>при  плане 1582071,89руб.</w:t>
      </w:r>
      <w:r w:rsidRPr="00017608">
        <w:t xml:space="preserve"> </w:t>
      </w:r>
      <w:r>
        <w:t xml:space="preserve">- </w:t>
      </w:r>
      <w:r w:rsidRPr="0032431E">
        <w:t xml:space="preserve">что составляет </w:t>
      </w:r>
      <w:r>
        <w:t>100,0%.</w:t>
      </w:r>
    </w:p>
    <w:p w:rsidR="00E07CF1" w:rsidRDefault="00E07CF1" w:rsidP="00E07CF1">
      <w:r w:rsidRPr="00A179D7">
        <w:t>Данные средства направлены на содержание и материально-техническое обеспечение деятельности аппарата администрации сельского поселения.</w:t>
      </w:r>
      <w:r>
        <w:t xml:space="preserve"> </w:t>
      </w:r>
      <w:r w:rsidRPr="00A179D7">
        <w:t xml:space="preserve"> </w:t>
      </w:r>
    </w:p>
    <w:p w:rsidR="00E07CF1" w:rsidRDefault="00E07CF1" w:rsidP="00E07CF1">
      <w:r w:rsidRPr="008216E5">
        <w:rPr>
          <w:b/>
          <w:i/>
        </w:rPr>
        <w:t>Расходы по подразделу 0106</w:t>
      </w:r>
      <w:r w:rsidRPr="008216E5">
        <w:rPr>
          <w:b/>
        </w:rPr>
        <w:t xml:space="preserve">  </w:t>
      </w:r>
      <w:r>
        <w:rPr>
          <w:b/>
        </w:rPr>
        <w:t>«</w:t>
      </w:r>
      <w:r w:rsidRPr="00A179D7">
        <w:t>Обеспечение деятельности финансовых органов</w:t>
      </w:r>
      <w:r>
        <w:t>,</w:t>
      </w:r>
      <w:r w:rsidRPr="00A179D7">
        <w:t xml:space="preserve"> финансово-бюджетного надзора» исполнены в сумме </w:t>
      </w:r>
      <w:r>
        <w:t xml:space="preserve">28000,00 руб.при плане 28 000,00 руб. что составляет 100,0%, Расходы КСП 24000,00руб., ОБФПиК 4000,00руб. </w:t>
      </w:r>
    </w:p>
    <w:p w:rsidR="00E07CF1" w:rsidRPr="00A179D7" w:rsidRDefault="00E07CF1" w:rsidP="00E07CF1">
      <w:r w:rsidRPr="00EC7E45">
        <w:rPr>
          <w:b/>
          <w:i/>
        </w:rPr>
        <w:t>Расходы по подразделу  0113</w:t>
      </w:r>
      <w:r>
        <w:t xml:space="preserve"> </w:t>
      </w:r>
      <w:r w:rsidRPr="00A179D7">
        <w:t>«Другие общегосударстве</w:t>
      </w:r>
      <w:r>
        <w:t>нные вопросы» за 2022 год   исполнены</w:t>
      </w:r>
      <w:r w:rsidRPr="00A179D7">
        <w:t xml:space="preserve"> </w:t>
      </w:r>
      <w:r>
        <w:t>на 100,0% при  плане 43283,48руб.</w:t>
      </w:r>
      <w:r w:rsidRPr="00017608">
        <w:t xml:space="preserve"> </w:t>
      </w:r>
      <w:r>
        <w:t xml:space="preserve"> расходы 43283,48руб. в том числе за содержание Сайта 14000,00.руб.,  приобретение венков к 9 Мая 4000,00руб., членские взносы СМО 1231,50руб., пеня МИФНС 375,48руб., СБИС 12200,00руб., программа ВИПНЕТ 11476,50руб. </w:t>
      </w:r>
    </w:p>
    <w:p w:rsidR="00E07CF1" w:rsidRPr="008216E5" w:rsidRDefault="00E07CF1" w:rsidP="00E07CF1">
      <w:pPr>
        <w:jc w:val="center"/>
        <w:rPr>
          <w:b/>
          <w:u w:val="single"/>
        </w:rPr>
      </w:pPr>
      <w:r w:rsidRPr="008216E5">
        <w:rPr>
          <w:b/>
          <w:u w:val="single"/>
        </w:rPr>
        <w:t>Раздел 0200 «Национальная оборона»</w:t>
      </w:r>
    </w:p>
    <w:p w:rsidR="00E07CF1" w:rsidRPr="0032431E" w:rsidRDefault="00E07CF1" w:rsidP="00E07CF1">
      <w:r w:rsidRPr="00F512A1">
        <w:t xml:space="preserve">Расходы по разделу </w:t>
      </w:r>
      <w:r w:rsidRPr="0032431E">
        <w:t xml:space="preserve">исполнены в сумме </w:t>
      </w:r>
      <w:r>
        <w:t>62000,00</w:t>
      </w:r>
      <w:r w:rsidRPr="0032431E">
        <w:t xml:space="preserve"> рублей </w:t>
      </w:r>
      <w:r>
        <w:t>при  плане 62000,00руб.</w:t>
      </w:r>
      <w:r w:rsidRPr="00017608">
        <w:t xml:space="preserve"> </w:t>
      </w:r>
      <w:r>
        <w:t xml:space="preserve">- </w:t>
      </w:r>
      <w:r w:rsidRPr="0032431E">
        <w:t>что составл</w:t>
      </w:r>
      <w:r>
        <w:t>яет 100,0%.</w:t>
      </w:r>
    </w:p>
    <w:p w:rsidR="00E07CF1" w:rsidRDefault="00E07CF1" w:rsidP="00E07CF1">
      <w:pPr>
        <w:tabs>
          <w:tab w:val="left" w:pos="2085"/>
        </w:tabs>
      </w:pPr>
      <w:r>
        <w:t>Д</w:t>
      </w:r>
      <w:r w:rsidRPr="00F512A1">
        <w:t>анные средства направлены на осуществление расходов по подразделу «Мобилизацион</w:t>
      </w:r>
      <w:r>
        <w:t xml:space="preserve">ная и вневойсковая подготовка» - </w:t>
      </w:r>
      <w:r w:rsidRPr="00F512A1">
        <w:t>зарплата, начисления на зарплату</w:t>
      </w:r>
      <w:r>
        <w:t xml:space="preserve"> 50786,26руб., приобретены запасные части к компьютеру на сумму 11213,74руб.</w:t>
      </w:r>
    </w:p>
    <w:p w:rsidR="00E07CF1" w:rsidRPr="008216E5" w:rsidRDefault="00E07CF1" w:rsidP="00E07CF1">
      <w:pPr>
        <w:jc w:val="center"/>
        <w:rPr>
          <w:b/>
          <w:u w:val="single"/>
        </w:rPr>
      </w:pPr>
      <w:r w:rsidRPr="008216E5">
        <w:rPr>
          <w:b/>
          <w:u w:val="single"/>
        </w:rPr>
        <w:t>Раздел 0300 «Национальная безопасность и правоохранительная деятельность»</w:t>
      </w:r>
    </w:p>
    <w:p w:rsidR="00E07CF1" w:rsidRPr="0032431E" w:rsidRDefault="00E07CF1" w:rsidP="00E07CF1">
      <w:r w:rsidRPr="0032431E">
        <w:t>Расходы по подразделу</w:t>
      </w:r>
      <w:r w:rsidRPr="0032431E">
        <w:rPr>
          <w:b/>
        </w:rPr>
        <w:t xml:space="preserve"> «</w:t>
      </w:r>
      <w:r w:rsidRPr="0032431E">
        <w:t>Защита населения и территории</w:t>
      </w:r>
      <w:r>
        <w:t xml:space="preserve"> </w:t>
      </w:r>
      <w:r w:rsidRPr="0032431E">
        <w:t>от последствий чрезвычайных ситуаций природного и техногенного характера, гражданская оборона</w:t>
      </w:r>
      <w:r w:rsidRPr="0032431E">
        <w:rPr>
          <w:b/>
        </w:rPr>
        <w:t xml:space="preserve">» </w:t>
      </w:r>
      <w:r>
        <w:rPr>
          <w:b/>
        </w:rPr>
        <w:t xml:space="preserve"> </w:t>
      </w:r>
      <w:r>
        <w:t>исполнены</w:t>
      </w:r>
      <w:r w:rsidRPr="0032431E">
        <w:t xml:space="preserve"> </w:t>
      </w:r>
      <w:r>
        <w:t>в сумме 42200,00руб. при  плане 42200,00руб.</w:t>
      </w:r>
      <w:r w:rsidRPr="00017608">
        <w:t xml:space="preserve"> </w:t>
      </w:r>
      <w:r>
        <w:t>что составляет 100,0%. Расходы направлены на  техническое обслуживание пожарной сигнализации в зданиях клуба и администрации 12000,00руб., противопожарную опашку х. Веселый 20000,00руб., перечислено ЕДДС 8200,00руб. по соглашению. Исполнена МП«Профилактика преступлений, правонарушений,терроризма и экстремизма» приобретены плакаты на сумму 2000,00руб.</w:t>
      </w:r>
    </w:p>
    <w:p w:rsidR="00E07CF1" w:rsidRPr="008216E5" w:rsidRDefault="00E07CF1" w:rsidP="00E07CF1">
      <w:pPr>
        <w:tabs>
          <w:tab w:val="left" w:pos="2085"/>
        </w:tabs>
        <w:rPr>
          <w:b/>
          <w:u w:val="single"/>
        </w:rPr>
      </w:pPr>
      <w:r>
        <w:t xml:space="preserve">                                             </w:t>
      </w:r>
      <w:r w:rsidRPr="008216E5">
        <w:rPr>
          <w:b/>
          <w:u w:val="single"/>
        </w:rPr>
        <w:t>Раздел 0400 Национальная экономика</w:t>
      </w:r>
    </w:p>
    <w:p w:rsidR="00E07CF1" w:rsidRDefault="00E07CF1" w:rsidP="00E07CF1">
      <w:r>
        <w:t>Расходы по разделу исполнены</w:t>
      </w:r>
      <w:r w:rsidRPr="006D62CF">
        <w:t xml:space="preserve"> </w:t>
      </w:r>
      <w:r>
        <w:t>в сумме 832978,08 при  плане 862967,36 руб. что составляет 96,5%  расходы на щебенение  дороги по ул.Центральной 832978,08 руб.</w:t>
      </w:r>
    </w:p>
    <w:p w:rsidR="00E07CF1" w:rsidRPr="008216E5" w:rsidRDefault="00E07CF1" w:rsidP="00E07CF1">
      <w:pPr>
        <w:rPr>
          <w:b/>
        </w:rPr>
      </w:pPr>
      <w:r w:rsidRPr="008216E5">
        <w:rPr>
          <w:b/>
        </w:rPr>
        <w:t xml:space="preserve">                                             </w:t>
      </w:r>
      <w:r w:rsidRPr="008216E5">
        <w:rPr>
          <w:b/>
          <w:u w:val="single"/>
        </w:rPr>
        <w:t xml:space="preserve">Раздел  0500 «Жилищно-коммунальное хозяйство» </w:t>
      </w:r>
    </w:p>
    <w:p w:rsidR="00E07CF1" w:rsidRDefault="00E07CF1" w:rsidP="00E07CF1">
      <w:r w:rsidRPr="0032431E">
        <w:t xml:space="preserve">Расходы по разделу составили </w:t>
      </w:r>
      <w:r>
        <w:t>960817,59руб.</w:t>
      </w:r>
      <w:r w:rsidRPr="00DB4133">
        <w:t xml:space="preserve"> </w:t>
      </w:r>
      <w:r>
        <w:t>при  плане 1107082,27руб.</w:t>
      </w:r>
      <w:r w:rsidRPr="00017608">
        <w:t xml:space="preserve"> </w:t>
      </w:r>
      <w:r w:rsidRPr="0032431E">
        <w:t>что составляет</w:t>
      </w:r>
    </w:p>
    <w:p w:rsidR="00E07CF1" w:rsidRPr="002A3619" w:rsidRDefault="00E07CF1" w:rsidP="00E07CF1">
      <w:pPr>
        <w:rPr>
          <w:b/>
          <w:u w:val="single"/>
        </w:rPr>
      </w:pPr>
      <w:r w:rsidRPr="0032431E">
        <w:t xml:space="preserve"> </w:t>
      </w:r>
      <w:r>
        <w:t>86,8 %.</w:t>
      </w:r>
    </w:p>
    <w:p w:rsidR="00E07CF1" w:rsidRDefault="00E07CF1" w:rsidP="00E07CF1">
      <w:r w:rsidRPr="00DB4133">
        <w:rPr>
          <w:i/>
        </w:rPr>
        <w:t>По подразделу</w:t>
      </w:r>
      <w:r>
        <w:rPr>
          <w:i/>
        </w:rPr>
        <w:t xml:space="preserve"> </w:t>
      </w:r>
      <w:r w:rsidRPr="00DB4133">
        <w:rPr>
          <w:i/>
        </w:rPr>
        <w:t>0502</w:t>
      </w:r>
      <w:r w:rsidRPr="0032431E">
        <w:t xml:space="preserve"> </w:t>
      </w:r>
      <w:r>
        <w:t>«</w:t>
      </w:r>
      <w:r w:rsidRPr="0032431E">
        <w:t>Коммунальное хозяйство</w:t>
      </w:r>
      <w:r>
        <w:t>»</w:t>
      </w:r>
      <w:r w:rsidRPr="0032431E">
        <w:t xml:space="preserve">  при утвержденных бюджетных назначениях </w:t>
      </w:r>
      <w:r>
        <w:t>200000,00 руб.</w:t>
      </w:r>
      <w:r w:rsidRPr="0032431E">
        <w:t xml:space="preserve"> исполнено </w:t>
      </w:r>
      <w:r>
        <w:t xml:space="preserve">200000,00 руб., что составляет 100,0% - расходы направлены </w:t>
      </w:r>
      <w:r w:rsidRPr="0032431E">
        <w:t xml:space="preserve"> на </w:t>
      </w:r>
      <w:r>
        <w:t>ремонт водопровода 11614,40руб., субсидия МУП «Веселовское» на оплату задолженности за электроэнергию 188385,60руб.</w:t>
      </w:r>
    </w:p>
    <w:p w:rsidR="00E07CF1" w:rsidRDefault="00E07CF1" w:rsidP="00E07CF1">
      <w:r w:rsidRPr="0032431E">
        <w:t xml:space="preserve"> </w:t>
      </w:r>
      <w:r w:rsidRPr="00DB4133">
        <w:rPr>
          <w:i/>
        </w:rPr>
        <w:t>По подразделу 0503</w:t>
      </w:r>
      <w:r w:rsidRPr="0032431E">
        <w:t xml:space="preserve"> </w:t>
      </w:r>
      <w:r>
        <w:t>«</w:t>
      </w:r>
      <w:r w:rsidRPr="0032431E">
        <w:t>Благоустройство</w:t>
      </w:r>
      <w:r>
        <w:t xml:space="preserve">» </w:t>
      </w:r>
      <w:r w:rsidRPr="0032431E">
        <w:t>- при утвержденных бюджетных назначениях</w:t>
      </w:r>
    </w:p>
    <w:p w:rsidR="00E07CF1" w:rsidRPr="0032431E" w:rsidRDefault="00E07CF1" w:rsidP="00E07CF1">
      <w:r w:rsidRPr="0032431E">
        <w:t xml:space="preserve"> </w:t>
      </w:r>
      <w:r>
        <w:t>907082,27</w:t>
      </w:r>
      <w:r w:rsidRPr="0032431E">
        <w:t xml:space="preserve">руб. исполнено </w:t>
      </w:r>
      <w:r>
        <w:t>760817,59руб., что составляет 83,9 %.– р</w:t>
      </w:r>
      <w:r w:rsidRPr="0032431E">
        <w:t>асхо</w:t>
      </w:r>
      <w:r>
        <w:t>ды направлены на:</w:t>
      </w:r>
    </w:p>
    <w:p w:rsidR="00E07CF1" w:rsidRDefault="00E07CF1" w:rsidP="00E07CF1">
      <w:pPr>
        <w:tabs>
          <w:tab w:val="left" w:pos="1125"/>
        </w:tabs>
      </w:pPr>
      <w:r w:rsidRPr="0032431E">
        <w:t>-</w:t>
      </w:r>
      <w:r>
        <w:t xml:space="preserve"> </w:t>
      </w:r>
      <w:r w:rsidRPr="0032431E">
        <w:t xml:space="preserve">уличное освещение </w:t>
      </w:r>
      <w:r>
        <w:t>– 84987,99</w:t>
      </w:r>
      <w:r w:rsidRPr="0032431E">
        <w:t>руб</w:t>
      </w:r>
      <w:r>
        <w:t>. (оплата за электроэнергию)</w:t>
      </w:r>
    </w:p>
    <w:p w:rsidR="00E07CF1" w:rsidRDefault="00E07CF1" w:rsidP="00E07CF1">
      <w:pPr>
        <w:tabs>
          <w:tab w:val="left" w:pos="1125"/>
        </w:tabs>
      </w:pPr>
      <w:r>
        <w:lastRenderedPageBreak/>
        <w:t>- по программе «Занятость населения» оплачена з/плата 41632,52 руб.</w:t>
      </w:r>
    </w:p>
    <w:p w:rsidR="00E07CF1" w:rsidRPr="00851183" w:rsidRDefault="00E07CF1" w:rsidP="00E07CF1">
      <w:pPr>
        <w:tabs>
          <w:tab w:val="left" w:pos="1125"/>
        </w:tabs>
      </w:pPr>
      <w:r>
        <w:t xml:space="preserve">- </w:t>
      </w:r>
      <w:r w:rsidRPr="00851183">
        <w:t>по прочему благоустройству</w:t>
      </w:r>
      <w:r>
        <w:t xml:space="preserve"> страховка трактора 1770,44</w:t>
      </w:r>
      <w:r w:rsidRPr="00851183">
        <w:t>уб.</w:t>
      </w:r>
    </w:p>
    <w:p w:rsidR="00E07CF1" w:rsidRDefault="00E07CF1" w:rsidP="00E07CF1">
      <w:pPr>
        <w:tabs>
          <w:tab w:val="left" w:pos="1125"/>
        </w:tabs>
        <w:rPr>
          <w:b/>
        </w:rPr>
      </w:pPr>
      <w:r w:rsidRPr="00851183">
        <w:t>- приобретение масла, лески, з/частей к триммер</w:t>
      </w:r>
      <w:r>
        <w:t>ам 45604,12</w:t>
      </w:r>
      <w:r w:rsidRPr="00851183">
        <w:t>,00руб</w:t>
      </w:r>
      <w:r w:rsidRPr="003B17E2">
        <w:rPr>
          <w:b/>
        </w:rPr>
        <w:t>.</w:t>
      </w:r>
    </w:p>
    <w:p w:rsidR="00E07CF1" w:rsidRPr="009C033C" w:rsidRDefault="00E07CF1" w:rsidP="00E07CF1">
      <w:pPr>
        <w:tabs>
          <w:tab w:val="left" w:pos="1125"/>
        </w:tabs>
      </w:pPr>
      <w:r>
        <w:rPr>
          <w:b/>
        </w:rPr>
        <w:t xml:space="preserve">- </w:t>
      </w:r>
      <w:r w:rsidRPr="009C033C">
        <w:t>приобре</w:t>
      </w:r>
      <w:r>
        <w:t>те</w:t>
      </w:r>
      <w:r w:rsidRPr="009C033C">
        <w:t>ние</w:t>
      </w:r>
      <w:r>
        <w:t xml:space="preserve"> бензина для выкашивания травы 10246,00руб.</w:t>
      </w:r>
      <w:r w:rsidRPr="009C033C">
        <w:t xml:space="preserve"> </w:t>
      </w:r>
    </w:p>
    <w:p w:rsidR="00E07CF1" w:rsidRPr="003B17E2" w:rsidRDefault="00E07CF1" w:rsidP="00E07CF1">
      <w:pPr>
        <w:tabs>
          <w:tab w:val="left" w:pos="1125"/>
        </w:tabs>
        <w:rPr>
          <w:b/>
        </w:rPr>
      </w:pPr>
      <w:r>
        <w:rPr>
          <w:b/>
        </w:rPr>
        <w:t xml:space="preserve">- </w:t>
      </w:r>
      <w:r w:rsidRPr="00851183">
        <w:t>ликвидация несанкционированных свалок 39999,00руб.</w:t>
      </w:r>
    </w:p>
    <w:p w:rsidR="00E07CF1" w:rsidRDefault="00E07CF1" w:rsidP="00E07CF1">
      <w:pPr>
        <w:tabs>
          <w:tab w:val="left" w:pos="1125"/>
        </w:tabs>
      </w:pPr>
      <w:r>
        <w:t>- содержание мест захоронения: скашивание травы 35071,00руб.</w:t>
      </w:r>
    </w:p>
    <w:p w:rsidR="00E07CF1" w:rsidRDefault="00E07CF1" w:rsidP="00E07CF1">
      <w:pPr>
        <w:tabs>
          <w:tab w:val="left" w:pos="1125"/>
        </w:tabs>
      </w:pPr>
      <w:r>
        <w:t>- МП «Энергосбережение» приобретение светодиодных ламп, таймеров времени 35000,00руб</w:t>
      </w:r>
    </w:p>
    <w:p w:rsidR="00E07CF1" w:rsidRDefault="00E07CF1" w:rsidP="00E07CF1">
      <w:pPr>
        <w:tabs>
          <w:tab w:val="left" w:pos="1125"/>
        </w:tabs>
      </w:pPr>
      <w:r>
        <w:t>- устройство тротуара 200м на сумму 228027,40руб.</w:t>
      </w:r>
    </w:p>
    <w:p w:rsidR="00E07CF1" w:rsidRDefault="00E07CF1" w:rsidP="00E07CF1">
      <w:pPr>
        <w:tabs>
          <w:tab w:val="left" w:pos="1125"/>
        </w:tabs>
      </w:pPr>
      <w:r>
        <w:t xml:space="preserve"> - устройство площадок под мусорные контейнеры 3 шт. 71813,12руб.</w:t>
      </w:r>
    </w:p>
    <w:p w:rsidR="00E07CF1" w:rsidRDefault="00E07CF1" w:rsidP="00E07CF1">
      <w:pPr>
        <w:tabs>
          <w:tab w:val="left" w:pos="1125"/>
        </w:tabs>
      </w:pPr>
      <w:r>
        <w:t>- содержание парка отдыха 166666,00руб.</w:t>
      </w:r>
    </w:p>
    <w:p w:rsidR="00E07CF1" w:rsidRDefault="00E07CF1" w:rsidP="00E07CF1">
      <w:pPr>
        <w:tabs>
          <w:tab w:val="left" w:pos="1125"/>
        </w:tabs>
      </w:pPr>
    </w:p>
    <w:p w:rsidR="00E07CF1" w:rsidRPr="00851183" w:rsidRDefault="00E07CF1" w:rsidP="00E07CF1">
      <w:pPr>
        <w:tabs>
          <w:tab w:val="left" w:pos="1125"/>
        </w:tabs>
        <w:rPr>
          <w:b/>
          <w:u w:val="single"/>
        </w:rPr>
      </w:pPr>
      <w:r>
        <w:t xml:space="preserve">                                          </w:t>
      </w:r>
      <w:r w:rsidRPr="00851183">
        <w:rPr>
          <w:b/>
          <w:u w:val="single"/>
        </w:rPr>
        <w:t>Раздел 0700 «Образование»</w:t>
      </w:r>
    </w:p>
    <w:p w:rsidR="00E07CF1" w:rsidRPr="00355951" w:rsidRDefault="00E07CF1" w:rsidP="00E07CF1">
      <w:pPr>
        <w:tabs>
          <w:tab w:val="left" w:pos="1125"/>
        </w:tabs>
      </w:pPr>
      <w:r w:rsidRPr="004E5F91">
        <w:rPr>
          <w:i/>
        </w:rPr>
        <w:t>Расходы по подразделу</w:t>
      </w:r>
      <w:r>
        <w:t xml:space="preserve"> 0707 Молодежная политика при плане 17745,00 руб.  исполнены в сумме 17745,00руб. что составляет 100,0% приобретены плакаты по МП «Профилактика наркомании» 1500,00руб., приобретены призы для проведения первомайских праздников по МП « Молодежная политика» на сумму 16245,00руб.</w:t>
      </w:r>
    </w:p>
    <w:p w:rsidR="00E07CF1" w:rsidRPr="0002797F" w:rsidRDefault="00E07CF1" w:rsidP="00E07CF1">
      <w:pPr>
        <w:jc w:val="center"/>
        <w:rPr>
          <w:b/>
          <w:u w:val="single"/>
        </w:rPr>
      </w:pPr>
      <w:r w:rsidRPr="0002797F">
        <w:rPr>
          <w:b/>
          <w:u w:val="single"/>
        </w:rPr>
        <w:t>Раздел 0800 «Культура, кинематография»</w:t>
      </w:r>
    </w:p>
    <w:p w:rsidR="00E07CF1" w:rsidRPr="0032431E" w:rsidRDefault="00E07CF1" w:rsidP="00E07CF1">
      <w:r w:rsidRPr="004E5F91">
        <w:t>Расходы по разделу</w:t>
      </w:r>
      <w:r>
        <w:t xml:space="preserve"> </w:t>
      </w:r>
      <w:r w:rsidRPr="0032431E">
        <w:t xml:space="preserve"> составили </w:t>
      </w:r>
      <w:r>
        <w:t>1040439,59</w:t>
      </w:r>
      <w:r w:rsidRPr="0032431E">
        <w:t xml:space="preserve"> ру</w:t>
      </w:r>
      <w:r>
        <w:t>б.</w:t>
      </w:r>
      <w:r w:rsidRPr="00DB4133">
        <w:t xml:space="preserve"> </w:t>
      </w:r>
      <w:r>
        <w:t>при  плане 1325959,01руб.</w:t>
      </w:r>
      <w:r w:rsidRPr="00017608">
        <w:t xml:space="preserve"> </w:t>
      </w:r>
      <w:r>
        <w:t>- что составляет 78,5 %. средства</w:t>
      </w:r>
      <w:r w:rsidRPr="0032431E">
        <w:t xml:space="preserve"> направлены на </w:t>
      </w:r>
      <w:r>
        <w:t xml:space="preserve">з/плату и начисления работникам культуры 919062,58руб., оплату эл. энергии и газа 69764,85руб., поверку газового счетчика и тех. обслуживание газового оборудования 25043,16руб., приобретение ГСМ 15369,00руб., подписка периодических изданий 1235,40руб. приобретение бумаги, канцтоваров 9964,60руб. </w:t>
      </w:r>
    </w:p>
    <w:p w:rsidR="00E07CF1" w:rsidRPr="00E7653A" w:rsidRDefault="00E07CF1" w:rsidP="00E07CF1">
      <w:pPr>
        <w:rPr>
          <w:b/>
          <w:u w:val="single"/>
        </w:rPr>
      </w:pPr>
      <w:r w:rsidRPr="00E7653A">
        <w:rPr>
          <w:b/>
          <w:color w:val="FF6600"/>
        </w:rPr>
        <w:t xml:space="preserve">                                           </w:t>
      </w:r>
      <w:r w:rsidRPr="00E7653A">
        <w:rPr>
          <w:b/>
          <w:u w:val="single"/>
        </w:rPr>
        <w:t>Раздел  1200 «Средства массовой информации»</w:t>
      </w:r>
    </w:p>
    <w:p w:rsidR="00E07CF1" w:rsidRDefault="00E07CF1" w:rsidP="00E07CF1">
      <w:r>
        <w:t>Расходы по разделу исполнены</w:t>
      </w:r>
      <w:r w:rsidRPr="00DB4133">
        <w:t xml:space="preserve"> </w:t>
      </w:r>
      <w:r>
        <w:t>в сумме 57720,20руб. при  плане 108615,20,руб. что составляет 53,1%. – в целях экономии бюджетных средств квартальные отчеты размещены на сайте.</w:t>
      </w:r>
    </w:p>
    <w:p w:rsidR="00E07CF1" w:rsidRDefault="00E07CF1" w:rsidP="00E07CF1"/>
    <w:p w:rsidR="00E07CF1" w:rsidRPr="00A85ADF" w:rsidRDefault="00E07CF1" w:rsidP="00E07CF1">
      <w:r w:rsidRPr="000D7B47">
        <w:rPr>
          <w:b/>
        </w:rPr>
        <w:t>Раздел</w:t>
      </w:r>
      <w:r>
        <w:rPr>
          <w:b/>
        </w:rPr>
        <w:t xml:space="preserve"> г</w:t>
      </w:r>
      <w:r w:rsidRPr="000D7B47">
        <w:rPr>
          <w:b/>
        </w:rPr>
        <w:t>)</w:t>
      </w:r>
      <w:r>
        <w:rPr>
          <w:b/>
        </w:rPr>
        <w:t xml:space="preserve"> «Анализ показателей бухгалтерской отчетности субъекта бюджетной отчетности»</w:t>
      </w:r>
    </w:p>
    <w:p w:rsidR="00E07CF1" w:rsidRDefault="00E07CF1" w:rsidP="00E07CF1">
      <w:r>
        <w:t xml:space="preserve">      Состояние расчетов на 1 января 2023 года в бюджетной сфере характеризуется показателями, отраженными в ф. 0503169 «Сведения по дебиторской и кредиторской задолженности», пояснительной записке.</w:t>
      </w:r>
    </w:p>
    <w:p w:rsidR="00E07CF1" w:rsidRDefault="00E07CF1" w:rsidP="00E07CF1">
      <w:r>
        <w:t>Сведения об остатках денежных средств на счетах получателя средств ф. 0503178</w:t>
      </w:r>
    </w:p>
    <w:p w:rsidR="00E07CF1" w:rsidRDefault="00E07CF1" w:rsidP="00E07CF1">
      <w:r>
        <w:t>Приобретено основных средств на сумму 310162,40руб. в том числе построен тротуар 228027,40руб., футбольная сетка и 2 мяча по программе «Спорт и физическая культура» 20000,00руб., газонокосилка 49935,00руб., триммер 8430,00руб., хоз. инвентарь 3770,00руб.</w:t>
      </w:r>
    </w:p>
    <w:p w:rsidR="00E07CF1" w:rsidRDefault="00E07CF1" w:rsidP="00E07CF1">
      <w:r>
        <w:t xml:space="preserve">Оприходованы площадки под мусорные контейнеры, оплаченные по ст.226- 71813,12руб. </w:t>
      </w:r>
    </w:p>
    <w:p w:rsidR="00E07CF1" w:rsidRDefault="00E07CF1" w:rsidP="00E07CF1">
      <w:r>
        <w:t>Приняты на баланс  безвозмездно 4 земельных участка  на сумму 282196,20руб.</w:t>
      </w:r>
    </w:p>
    <w:p w:rsidR="00E07CF1" w:rsidRDefault="00E07CF1" w:rsidP="00E07CF1">
      <w:pPr>
        <w:tabs>
          <w:tab w:val="left" w:pos="1125"/>
        </w:tabs>
      </w:pPr>
      <w:r>
        <w:t xml:space="preserve">По состоянию 01.01.2023 года имеется: </w:t>
      </w:r>
    </w:p>
    <w:p w:rsidR="00E07CF1" w:rsidRPr="0032431E" w:rsidRDefault="00E07CF1" w:rsidP="00E07CF1">
      <w:pPr>
        <w:tabs>
          <w:tab w:val="left" w:pos="1125"/>
        </w:tabs>
        <w:rPr>
          <w:b/>
        </w:rPr>
      </w:pPr>
      <w:r w:rsidRPr="0032431E">
        <w:rPr>
          <w:b/>
        </w:rPr>
        <w:t xml:space="preserve"> Дт</w:t>
      </w:r>
      <w:r>
        <w:rPr>
          <w:b/>
        </w:rPr>
        <w:t>.</w:t>
      </w:r>
      <w:r w:rsidRPr="0032431E">
        <w:rPr>
          <w:b/>
        </w:rPr>
        <w:t xml:space="preserve"> задолженность в сумме </w:t>
      </w:r>
      <w:r>
        <w:rPr>
          <w:b/>
        </w:rPr>
        <w:t>41238,49</w:t>
      </w:r>
      <w:r w:rsidRPr="0032431E">
        <w:rPr>
          <w:b/>
        </w:rPr>
        <w:t xml:space="preserve"> руб.</w:t>
      </w:r>
    </w:p>
    <w:p w:rsidR="00E07CF1" w:rsidRDefault="00E07CF1" w:rsidP="00E07CF1">
      <w:pPr>
        <w:tabs>
          <w:tab w:val="left" w:pos="1125"/>
        </w:tabs>
      </w:pPr>
      <w:r>
        <w:t>По сч. 20634 статья 343</w:t>
      </w:r>
      <w:r w:rsidRPr="0032431E">
        <w:t xml:space="preserve"> ОАО» ЛУКОЙЛ –Интер</w:t>
      </w:r>
      <w:r>
        <w:t xml:space="preserve"> –Кард» -  22,31 руб.</w:t>
      </w:r>
    </w:p>
    <w:p w:rsidR="00E07CF1" w:rsidRDefault="00E07CF1" w:rsidP="00E07CF1">
      <w:pPr>
        <w:tabs>
          <w:tab w:val="left" w:pos="1125"/>
        </w:tabs>
      </w:pPr>
      <w:r>
        <w:t>По сч. 20623- ООО «Газпром-межрегионгаз»</w:t>
      </w:r>
      <w:r w:rsidRPr="00C1609A">
        <w:t xml:space="preserve"> </w:t>
      </w:r>
      <w:r>
        <w:t>предварительный платеж за газ – 29519,21</w:t>
      </w:r>
      <w:r w:rsidRPr="0032431E">
        <w:t>руб</w:t>
      </w:r>
      <w:r>
        <w:t>.</w:t>
      </w:r>
    </w:p>
    <w:p w:rsidR="00E07CF1" w:rsidRDefault="00E07CF1" w:rsidP="00E07CF1">
      <w:pPr>
        <w:tabs>
          <w:tab w:val="left" w:pos="1125"/>
        </w:tabs>
      </w:pPr>
      <w:r w:rsidRPr="0032431E">
        <w:t>По сч. 20623-</w:t>
      </w:r>
      <w:r>
        <w:t xml:space="preserve">ПАО «Россети </w:t>
      </w:r>
      <w:r w:rsidRPr="0032431E">
        <w:t>Юг</w:t>
      </w:r>
      <w:r>
        <w:t>»</w:t>
      </w:r>
      <w:r w:rsidRPr="0032431E">
        <w:t xml:space="preserve"> предварительный платеж за энергию</w:t>
      </w:r>
      <w:r>
        <w:t xml:space="preserve"> – 1162,38</w:t>
      </w:r>
      <w:r w:rsidRPr="0032431E">
        <w:t>руб.</w:t>
      </w:r>
    </w:p>
    <w:p w:rsidR="00E07CF1" w:rsidRDefault="00E07CF1" w:rsidP="00E07CF1">
      <w:pPr>
        <w:tabs>
          <w:tab w:val="left" w:pos="1125"/>
        </w:tabs>
      </w:pPr>
      <w:r>
        <w:t xml:space="preserve">По сч. 20623-ПАО«Волгоградэнергосбыт» </w:t>
      </w:r>
      <w:r w:rsidRPr="0032431E">
        <w:t>предварительный платеж за энергию-</w:t>
      </w:r>
      <w:r>
        <w:t>8356,60руб.</w:t>
      </w:r>
    </w:p>
    <w:p w:rsidR="00E07CF1" w:rsidRDefault="00E07CF1" w:rsidP="00E07CF1">
      <w:pPr>
        <w:tabs>
          <w:tab w:val="left" w:pos="1125"/>
        </w:tabs>
      </w:pPr>
      <w:r>
        <w:t>ПАО «Ростелеком»</w:t>
      </w:r>
      <w:r w:rsidRPr="00142610">
        <w:t xml:space="preserve"> </w:t>
      </w:r>
      <w:r w:rsidRPr="0032431E">
        <w:t xml:space="preserve">предварительный платеж за </w:t>
      </w:r>
      <w:r>
        <w:t>услуги связи</w:t>
      </w:r>
      <w:r w:rsidRPr="0032431E">
        <w:t>-</w:t>
      </w:r>
      <w:r>
        <w:t xml:space="preserve"> 2161,49</w:t>
      </w:r>
      <w:r w:rsidRPr="0032431E">
        <w:t>руб.</w:t>
      </w:r>
    </w:p>
    <w:p w:rsidR="00E07CF1" w:rsidRDefault="00E07CF1" w:rsidP="00E07CF1">
      <w:pPr>
        <w:tabs>
          <w:tab w:val="left" w:pos="1125"/>
        </w:tabs>
      </w:pPr>
      <w:r>
        <w:t>ФГУП «Почта России» предварительный платеж за почтовые услуги – 16,50руб.</w:t>
      </w:r>
    </w:p>
    <w:p w:rsidR="00E07CF1" w:rsidRDefault="00E07CF1" w:rsidP="00E07CF1">
      <w:pPr>
        <w:tabs>
          <w:tab w:val="left" w:pos="1125"/>
        </w:tabs>
        <w:rPr>
          <w:b/>
        </w:rPr>
      </w:pPr>
      <w:r>
        <w:rPr>
          <w:b/>
        </w:rPr>
        <w:t>К</w:t>
      </w:r>
      <w:r w:rsidRPr="0032431E">
        <w:rPr>
          <w:b/>
        </w:rPr>
        <w:t>т</w:t>
      </w:r>
      <w:r>
        <w:rPr>
          <w:b/>
        </w:rPr>
        <w:t>. Задолженность в сумме 14,87 руб.</w:t>
      </w:r>
    </w:p>
    <w:p w:rsidR="00E07CF1" w:rsidRPr="00E34C83" w:rsidRDefault="00E07CF1" w:rsidP="00E07CF1">
      <w:pPr>
        <w:tabs>
          <w:tab w:val="left" w:pos="1125"/>
        </w:tabs>
      </w:pPr>
      <w:r w:rsidRPr="00E34C83">
        <w:t>В связи с повышением</w:t>
      </w:r>
      <w:r>
        <w:t xml:space="preserve"> оплаты за вывоз отходов с 01.12.2022г. счет-фактура за декабрь м-ц больше на сумму 14,87руб.</w:t>
      </w:r>
    </w:p>
    <w:p w:rsidR="00E07CF1" w:rsidRDefault="00E07CF1" w:rsidP="00E07CF1">
      <w:pPr>
        <w:tabs>
          <w:tab w:val="left" w:pos="1125"/>
        </w:tabs>
      </w:pPr>
      <w:r>
        <w:t>В 2022 году администрация не принимала участия в реализации национальных проектов, программ, в связи с чем отчеты по ф.0503127НП, ф.0503128НП не представляются.</w:t>
      </w:r>
    </w:p>
    <w:p w:rsidR="00E07CF1" w:rsidRDefault="00E07CF1" w:rsidP="00E07CF1">
      <w:pPr>
        <w:tabs>
          <w:tab w:val="left" w:pos="1125"/>
        </w:tabs>
      </w:pPr>
      <w:r>
        <w:lastRenderedPageBreak/>
        <w:t>Ф 0503166 не представляется в связи с тем, что администрация не являлась получателем средств федерального бюджета.</w:t>
      </w:r>
    </w:p>
    <w:p w:rsidR="00E07CF1" w:rsidRPr="00A85ADF" w:rsidRDefault="00E07CF1" w:rsidP="00E07CF1">
      <w:r w:rsidRPr="000D7B47">
        <w:rPr>
          <w:b/>
        </w:rPr>
        <w:t>Раздел</w:t>
      </w:r>
      <w:r>
        <w:rPr>
          <w:b/>
        </w:rPr>
        <w:t xml:space="preserve"> д</w:t>
      </w:r>
      <w:r w:rsidRPr="000D7B47">
        <w:rPr>
          <w:b/>
        </w:rPr>
        <w:t>)</w:t>
      </w:r>
      <w:r>
        <w:rPr>
          <w:b/>
        </w:rPr>
        <w:t xml:space="preserve"> «Прочие вопросы деятельности субъекта бюджетной отчетности»</w:t>
      </w:r>
    </w:p>
    <w:p w:rsidR="00E07CF1" w:rsidRPr="00A85ADF" w:rsidRDefault="00E07CF1" w:rsidP="00E07CF1">
      <w:pPr>
        <w:ind w:firstLine="900"/>
        <w:jc w:val="both"/>
      </w:pPr>
      <w:r w:rsidRPr="00A85ADF">
        <w:t xml:space="preserve">Администрация </w:t>
      </w:r>
      <w:r>
        <w:t>Верхнекурмояр</w:t>
      </w:r>
      <w:r w:rsidRPr="00A85ADF">
        <w:t>ского сельского посел</w:t>
      </w:r>
      <w:r>
        <w:t>ения</w:t>
      </w:r>
      <w:r w:rsidRPr="00A85ADF">
        <w:t xml:space="preserve"> осуществляет бюджетный учет в соответствии </w:t>
      </w:r>
      <w:r>
        <w:t>с Инструкцией</w:t>
      </w:r>
      <w:r w:rsidRPr="00A85ADF">
        <w:t xml:space="preserve"> по применению Плана счетов бюджетного учета, которая устанавливает единый порядок ведения бюджетного учета, утверждённой приказом Министерства финансов РФ от 06 декабря 2010 года № 162н «Об утверждении Плана счетов бюджетного учета и</w:t>
      </w:r>
      <w:r>
        <w:t xml:space="preserve"> Инструкции по его применению»,  инструкцией 191н от 28.12.2010г.,</w:t>
      </w:r>
      <w:r w:rsidRPr="00961046">
        <w:t xml:space="preserve"> </w:t>
      </w:r>
      <w:r>
        <w:t>(ред. от 29.10.2020г.), инструкцией 157н от 01.12.2010г.ред.от 29.10.2020г.)  в соответствии с Приказом Минфина России от 31.12.2016г. № 260н, Приказом Минфина России от 31.12.2016г. № 256н,</w:t>
      </w:r>
      <w:r w:rsidRPr="008150C1">
        <w:t xml:space="preserve"> </w:t>
      </w:r>
      <w:r>
        <w:t>Приказом Минфина России от 31.12.2016г. № 257н, Приказом Минфина России от 31.12.2016г. № 259н, Приказом Минфина России от 31.12.2016г. № 258н., Приказом Минфина России от 29.11.2017г. № 209н «Порядок применения классификации операций сектора государственного управления».</w:t>
      </w:r>
    </w:p>
    <w:p w:rsidR="00E07CF1" w:rsidRDefault="00E07CF1" w:rsidP="00E07CF1">
      <w:pPr>
        <w:tabs>
          <w:tab w:val="left" w:pos="9360"/>
        </w:tabs>
        <w:ind w:firstLine="900"/>
        <w:jc w:val="both"/>
      </w:pPr>
      <w:r>
        <w:t xml:space="preserve">Бухгалтерский учет ведется с использованием программного обеспечения 1С, используется система электронного документооборота СУФД, отчеты в МИФНС, ПФР, РОССТАТ представляются через телекоммуникационную систему электронного документооборота СБИС. </w:t>
      </w:r>
    </w:p>
    <w:p w:rsidR="00E07CF1" w:rsidRPr="00A85ADF" w:rsidRDefault="00E07CF1" w:rsidP="00E07CF1">
      <w:pPr>
        <w:tabs>
          <w:tab w:val="left" w:pos="9360"/>
        </w:tabs>
        <w:ind w:firstLine="900"/>
        <w:jc w:val="both"/>
      </w:pPr>
    </w:p>
    <w:p w:rsidR="00E07CF1" w:rsidRDefault="00E07CF1" w:rsidP="00E07CF1">
      <w:pPr>
        <w:jc w:val="both"/>
      </w:pPr>
      <w:r w:rsidRPr="00A85ADF">
        <w:t xml:space="preserve">Глава сельского поселения                                       </w:t>
      </w:r>
      <w:r>
        <w:t xml:space="preserve">              Мельников А.С.</w:t>
      </w:r>
    </w:p>
    <w:p w:rsidR="00E07CF1" w:rsidRPr="00A85ADF" w:rsidRDefault="00E07CF1" w:rsidP="00E07CF1">
      <w:pPr>
        <w:jc w:val="both"/>
      </w:pPr>
    </w:p>
    <w:p w:rsidR="00E07CF1" w:rsidRDefault="00E07CF1" w:rsidP="00E07CF1">
      <w:pPr>
        <w:jc w:val="both"/>
      </w:pPr>
      <w:r w:rsidRPr="00A85ADF">
        <w:t xml:space="preserve">Главный  </w:t>
      </w:r>
      <w:r>
        <w:t xml:space="preserve">бухгалтер                                                                 Захарова В.Д. </w:t>
      </w:r>
    </w:p>
    <w:p w:rsidR="00E07CF1" w:rsidRDefault="00E07CF1" w:rsidP="00E07CF1">
      <w:pPr>
        <w:jc w:val="both"/>
      </w:pPr>
    </w:p>
    <w:p w:rsidR="00E07CF1" w:rsidRDefault="00E07CF1" w:rsidP="00E07CF1">
      <w:pPr>
        <w:jc w:val="both"/>
      </w:pPr>
    </w:p>
    <w:p w:rsidR="00E07CF1" w:rsidRPr="009D06F6" w:rsidRDefault="00E07CF1" w:rsidP="00E07CF1">
      <w:pPr>
        <w:jc w:val="both"/>
      </w:pPr>
      <w:r>
        <w:t xml:space="preserve">               24.01.2023г.</w:t>
      </w: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  <w:sectPr w:rsidR="00E07CF1" w:rsidSect="008D1CA6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15420" w:type="dxa"/>
        <w:tblInd w:w="96" w:type="dxa"/>
        <w:tblLook w:val="04A0"/>
      </w:tblPr>
      <w:tblGrid>
        <w:gridCol w:w="221"/>
        <w:gridCol w:w="329"/>
        <w:gridCol w:w="221"/>
        <w:gridCol w:w="928"/>
        <w:gridCol w:w="729"/>
        <w:gridCol w:w="329"/>
        <w:gridCol w:w="474"/>
        <w:gridCol w:w="258"/>
        <w:gridCol w:w="827"/>
        <w:gridCol w:w="515"/>
        <w:gridCol w:w="551"/>
        <w:gridCol w:w="221"/>
        <w:gridCol w:w="643"/>
        <w:gridCol w:w="221"/>
        <w:gridCol w:w="257"/>
        <w:gridCol w:w="638"/>
        <w:gridCol w:w="274"/>
        <w:gridCol w:w="365"/>
        <w:gridCol w:w="638"/>
        <w:gridCol w:w="257"/>
        <w:gridCol w:w="547"/>
        <w:gridCol w:w="729"/>
        <w:gridCol w:w="257"/>
        <w:gridCol w:w="257"/>
        <w:gridCol w:w="347"/>
        <w:gridCol w:w="492"/>
        <w:gridCol w:w="257"/>
        <w:gridCol w:w="1244"/>
        <w:gridCol w:w="257"/>
        <w:gridCol w:w="819"/>
        <w:gridCol w:w="1416"/>
      </w:tblGrid>
      <w:tr w:rsidR="00E07CF1" w:rsidRPr="00E07CF1" w:rsidTr="00E07CF1">
        <w:trPr>
          <w:trHeight w:val="10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CF1" w:rsidRPr="00E07CF1" w:rsidTr="00E07CF1">
        <w:trPr>
          <w:trHeight w:val="24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9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CF1">
              <w:rPr>
                <w:rFonts w:ascii="Arial" w:hAnsi="Arial" w:cs="Arial"/>
                <w:b/>
                <w:bCs/>
                <w:sz w:val="18"/>
                <w:szCs w:val="18"/>
              </w:rPr>
              <w:t>ОТЧЕТ О ДВИЖЕНИИ ДЕНЕЖНЫХ СРЕДСТВ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E07CF1" w:rsidRPr="00E07CF1" w:rsidTr="00E07CF1">
        <w:trPr>
          <w:trHeight w:val="2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24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0503123</w:t>
            </w:r>
          </w:p>
        </w:tc>
      </w:tr>
      <w:tr w:rsidR="00E07CF1" w:rsidRPr="00E07CF1" w:rsidTr="00E07CF1">
        <w:trPr>
          <w:trHeight w:val="2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на</w:t>
            </w:r>
          </w:p>
        </w:tc>
        <w:tc>
          <w:tcPr>
            <w:tcW w:w="2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 января 2023 г.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01.01.2023</w:t>
            </w:r>
          </w:p>
        </w:tc>
      </w:tr>
      <w:tr w:rsidR="00E07CF1" w:rsidRPr="00E07CF1" w:rsidTr="00E07CF1">
        <w:trPr>
          <w:trHeight w:val="2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25"/>
        </w:trPr>
        <w:tc>
          <w:tcPr>
            <w:tcW w:w="5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5427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Администрация Верхнекурмоярского сельского поселения Котельниковского муниципального района Волгоградской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25"/>
        </w:trPr>
        <w:tc>
          <w:tcPr>
            <w:tcW w:w="5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5427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24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04126689</w:t>
            </w:r>
          </w:p>
        </w:tc>
      </w:tr>
      <w:tr w:rsidR="00E07CF1" w:rsidRPr="00E07CF1" w:rsidTr="00E07CF1">
        <w:trPr>
          <w:trHeight w:val="435"/>
        </w:trPr>
        <w:tc>
          <w:tcPr>
            <w:tcW w:w="5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 xml:space="preserve">главный администратор, администратор источников финансирования дефицита бюджета </w:t>
            </w:r>
          </w:p>
        </w:tc>
        <w:tc>
          <w:tcPr>
            <w:tcW w:w="5427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</w:tr>
      <w:tr w:rsidR="00E07CF1" w:rsidRPr="00E07CF1" w:rsidTr="00E07CF1">
        <w:trPr>
          <w:trHeight w:val="225"/>
        </w:trPr>
        <w:tc>
          <w:tcPr>
            <w:tcW w:w="5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Наименование бюджета</w:t>
            </w:r>
          </w:p>
        </w:tc>
        <w:tc>
          <w:tcPr>
            <w:tcW w:w="54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Верхнекурмоярского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18600000</w:t>
            </w:r>
          </w:p>
        </w:tc>
      </w:tr>
      <w:tr w:rsidR="00E07CF1" w:rsidRPr="00E07CF1" w:rsidTr="00E07CF1">
        <w:trPr>
          <w:trHeight w:val="225"/>
        </w:trPr>
        <w:tc>
          <w:tcPr>
            <w:tcW w:w="5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Периодичность: полугодовая, годовая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25"/>
        </w:trPr>
        <w:tc>
          <w:tcPr>
            <w:tcW w:w="5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Единица измерения: руб.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по ОКЕИ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E07CF1" w:rsidRPr="00E07CF1" w:rsidTr="00E07CF1">
        <w:trPr>
          <w:trHeight w:val="13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CF1" w:rsidRPr="00E07CF1" w:rsidTr="00E07CF1">
        <w:trPr>
          <w:trHeight w:val="255"/>
        </w:trPr>
        <w:tc>
          <w:tcPr>
            <w:tcW w:w="65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CF1">
              <w:rPr>
                <w:rFonts w:ascii="Arial" w:hAnsi="Arial" w:cs="Arial"/>
                <w:b/>
                <w:bCs/>
                <w:sz w:val="18"/>
                <w:szCs w:val="18"/>
              </w:rPr>
              <w:t>1. ПОСТУПЛЕНИЯ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Код по КОСГУ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За отчетный период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CF1">
              <w:rPr>
                <w:rFonts w:ascii="Arial" w:hAnsi="Arial" w:cs="Arial"/>
                <w:b/>
                <w:bCs/>
                <w:sz w:val="18"/>
                <w:szCs w:val="18"/>
              </w:rPr>
              <w:t>ПОСТУПЛЕНИЯ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5 718 704,19</w:t>
            </w:r>
          </w:p>
        </w:tc>
        <w:tc>
          <w:tcPr>
            <w:tcW w:w="383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5 903 244,04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CF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Поступления по текущим операциям - всего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5 718 704,19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5 903 244,04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46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0300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1 618 064,03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1 304 232,91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по налогам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0301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1 618 064,03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1 304 232,91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по государственным пошлинам, сборам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0302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по таможенным платежам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0303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по обязательным страховым взносам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по доходам от собственности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44 853,96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41 116,13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от операционной аренды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44 853,96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41 116,13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от финансовой аренды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0402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от платежей при пользовании природными ресурсами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0403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от процентов по депозитам, остаткам денежных средств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0404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от процентов по предоставленным заимствованиям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от процентов по иным финансовым инструментам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0406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от дивидендов от объектов инвестирования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0407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Форма 0503123 с.2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Код по КОСГУ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За отчетный период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от иных доходов от собственности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от концессионной платы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12K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от простого товарищества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0411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12T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по доходам от оказания платных услуг (работ), компенсаций затрат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11 318,00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от оказания платных услуг (работ), кроме субсидии на выполнение государственного (муниципального) задания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от оказания услуг по программе обязательного медицинского страхования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от платы за предоставление информации из государственных источников (реестров)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0504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от компенсации затрат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11 318,00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по условным арендным платежам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0506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от возмещений Фондом социального страхования Российской Федерации расходов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0507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по штрафам, пеням, неустойкам, возмещению ущерба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0600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0601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от штрафных санкций по долговым обязательствам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0602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от страховых возмещений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от возмещения ущерба имуществу (за исключением страховых возмещений)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0604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от прочих доходов от сумм принудительного изъятия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по безвозмездным денежным поступлениям текущего характера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4 055 786,20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4 544 077,00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4 055 786,20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4 544 077,00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по поступлениям текущего характера от организаций государственного сектора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0704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0705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0706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по поступлениям текущего характера от международных организаций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Форма 0503123 с.3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Код по КОСГУ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За отчетный период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07CF1" w:rsidRPr="00E07CF1" w:rsidTr="00E07CF1">
        <w:trPr>
          <w:trHeight w:val="64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0708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64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по поступлениям (перечислениям) по урегулированию расчетов между бюджетами бюджетной системы Российской Федерации по распределенным доходам и безвозмездные поступления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от безвозмездных денежных поступлений капитального характера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0803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по поступлениям капитального характера от организаций государственного сектора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0805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0806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по поступлениям капитального характера от международных организаций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0807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64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0808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по иным текущим поступлениям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от невыясненных поступлений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от иных доходов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от реализации оборотных активов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1203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CF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Поступления от инвестиционных операций - всего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от реализации нефинансовых активов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основных средств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1410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нематериальных активов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1420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Форма 0503123 с.4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Код по КОСГУ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За отчетный период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непроизведенных активов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1430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материальных запасов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1440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600" w:firstLine="9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600" w:firstLine="9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1441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600" w:firstLine="9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продуктов питания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1442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600" w:firstLine="9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горюче-смазочных материалов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1443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600" w:firstLine="9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строительных материалов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1444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600" w:firstLine="9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мягкого инвентаря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1445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600" w:firstLine="9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прочих оборотных ценностей (материалов)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1446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600" w:firstLine="9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прочих материальных запасов однократного применения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1449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от биологических активов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1450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600" w:firstLine="9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числе:</w:t>
            </w: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от объектов биологических активов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1451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от реализации финансовых активов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ценных бумаг, кроме акций и иных финансовых инструментов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1610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акций и иных финансовых инструментов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1620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от возврата по предоставленным заимствованиям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1630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600" w:firstLine="9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600" w:firstLine="9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по предоставленным заимствованиям бюджетам бюджетной системы Российской Федерации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1631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600" w:firstLine="9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по предоставленным заимствованиям государственным (муниципальным) автономным учреждениям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1632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600" w:firstLine="9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по предоставленным заимствованиям финансовым и нефинансовым организациям государственного сектора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1633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600" w:firstLine="9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по предоставленным заимствованиям иным нефинансовым организациям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1634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644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600" w:firstLine="9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по предоставленным заимствованиям иным финансовым организациям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1635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600" w:firstLine="9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по предоставленным заимствованиям некоммерческим организациям и физическим лицам - производителям товаров, работ, услуг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1636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646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600" w:firstLine="9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по предоставленным заимствованиям физическим лицам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1637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600" w:firstLine="9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по предоставленным заимствованиям наднациональным организациям и правительствам иностранных государств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1638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600" w:firstLine="9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по предоставленным заимствованиям нерезидентам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1639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649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от реализации иных финансовых активов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1640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CF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Поступления от финансовых операций - всего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Форма 0503123 с.5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Код по КОСГУ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За отчетный период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от осуществления заимствований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1900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внутренние привлеченные заимствования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1910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внешние привлеченные заимствования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1920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180"/>
        </w:trPr>
        <w:tc>
          <w:tcPr>
            <w:tcW w:w="65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CF1" w:rsidRPr="00E07CF1" w:rsidTr="00E07CF1">
        <w:trPr>
          <w:trHeight w:val="255"/>
        </w:trPr>
        <w:tc>
          <w:tcPr>
            <w:tcW w:w="65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CF1">
              <w:rPr>
                <w:rFonts w:ascii="Arial" w:hAnsi="Arial" w:cs="Arial"/>
                <w:b/>
                <w:bCs/>
                <w:sz w:val="18"/>
                <w:szCs w:val="18"/>
              </w:rPr>
              <w:t>2. ВЫБЫТИЯ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Код по КОСГУ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За отчетный период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C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ВЫБЫТИЯ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5 443 183,41</w:t>
            </w:r>
          </w:p>
        </w:tc>
        <w:tc>
          <w:tcPr>
            <w:tcW w:w="383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5 957 996,40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CF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Выбытия по текущим операциям - всего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5 133 021,01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5 750 302,18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lastRenderedPageBreak/>
              <w:t>за счет оплаты труда и начислений на выплаты по оплате труда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2300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3 005 218,73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2 836 538,60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за счет заработной платы 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2301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2 313 641,79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2 184 943,52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прочих несоциальных выплат персоналу в денежной форме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2302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начислений на выплаты по оплате труда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2303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691 576,94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651 595,08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прочих несоциальных выплат персоналу в натуральной форме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2304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за счет оплаты работ, услуг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2400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1 548 728,03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2 411 507,88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услуг связи 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2401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11 000,00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транспортных услуг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2402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коммунальных услуг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2403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296 644,24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192 828,67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арендной платы за пользование имуществом (за исключением земельных и других обособленных природных объектов)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2404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работ, услуг по содержанию имущества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2405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932 916,30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1 876 807,36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прочих работ, услуг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2406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296 555,60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317 938,96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страхования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2407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11 611,89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7 932,89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2408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за счет обслуживания государственного (муниципального) долга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внутреннего долга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2501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внешнего долга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2502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за счет безвозмездных перечислений текущего характера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2600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188 385,60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195 400,00</w:t>
            </w:r>
          </w:p>
        </w:tc>
      </w:tr>
      <w:tr w:rsidR="00E07CF1" w:rsidRPr="00E07CF1" w:rsidTr="00E07CF1">
        <w:trPr>
          <w:trHeight w:val="2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Форма 0503123 с.6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Код по КОСГУ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За отчетный период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безвозмездных перечислений текущего характера государственным (муниципальным) учреждениям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2601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безвозмездных перечислений финансовым организациям государственного сектора на производство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2602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64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безвозмездных перечислений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2603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безвозмездных перечислений нефинансовым организациям государственного сектора на производство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2604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64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безвозмездных перечислений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2605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безвозмездных перечислений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2606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188 385,60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195 400,00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безвозмездных перечислений финансовым организациям государственного сектора на продукцию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2607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за счет безвозмездных перечислений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2608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безвозмездных перечислений нефинансовым организациям государственного сектора на продукцию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2609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64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безвозмездных перечислений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2611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24A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безвозмездных перечислений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2612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24B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за счет безвозмездных перечислений бюджетам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2700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36 200,00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перечислений текущего характера другим бюджетам бюджетной системы Российской Федерации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2701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36 200,00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перечислений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2702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перечислений текущего характера международным организациям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2703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перечислений капитального характера другим бюджетам бюджетной системы Российской Федерации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2704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перечислений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2705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перечислений капитального характера международным организациям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2706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за счет социального обеспечения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2800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6 983,43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8 224,08</w:t>
            </w:r>
          </w:p>
        </w:tc>
      </w:tr>
      <w:tr w:rsidR="00E07CF1" w:rsidRPr="00E07CF1" w:rsidTr="00E07CF1">
        <w:trPr>
          <w:trHeight w:val="2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Форма 0503123 с.7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Код по КОСГУ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За отчетный период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2801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пособий по социальной помощи населению в денежной форме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2802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пособий по социальной помощи населению в натуральной форме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2803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пенсий, пособий, выплачиваемых работодателями, нанимателями бывшим работникам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2804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2805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социальных пособий и компенсаций персоналу в денежной форме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2806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6 983,43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8 224,08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социальных компенсаций персоналу в натуральной форме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2807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за счет операций с активами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2900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чрезвычайных расходов по операциям с активами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2901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за счет безвозмездных перечислений капитального характера организациям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безвозмездных перечислений капитального характера государственным (муниципальным) учреждениям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3001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безвозмездных перечислений капитального характера финансовым организациям государственного сектора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3002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64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безвозмездных перечислений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3003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безвозмездных перечислений капитального характера нефинансовым организациям государственного сектора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3004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64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безвозмездных перечислений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3005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безвозмездных перечислений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3006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за счет прочих расходов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3100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6 606,98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6 708,94</w:t>
            </w:r>
          </w:p>
        </w:tc>
      </w:tr>
      <w:tr w:rsidR="00E07CF1" w:rsidRPr="00E07CF1" w:rsidTr="00E07CF1">
        <w:trPr>
          <w:trHeight w:val="2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Форма 0503123 с.8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Код по КОСГУ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За отчетный период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уплаты налогов, пошлин и сборов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3101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уплаты штрафов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3102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375,48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471,44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уплаты штрафов за нарушение законодательства о закупках и нарушение условий контрактов (договоров)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3103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уплаты штрафных санкций по долговым обязательствам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3104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уплаты других экономических санкций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3105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уплаты иных выплат текущего характера физическим лицам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3106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уплаты иных выплат текущего характера организациям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3107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1 231,50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1 237,50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уплаты иных выплат капитального характера физическим лицам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3108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за счет уплаты иных выплат капитального характера организациям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3109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за счет приобретения товаров и материальных запасов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3110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340 898,24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253 922,68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продуктов питания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3112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горюче-смазочных материалов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149 637,50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125 138,00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строительных материалов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3114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10 970,00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17 430,00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мягкого инвентаря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прочих оборотных запасов (материалов)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3116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160 045,74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103 272,68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материальных запасов однократного применения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3117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20 245,00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8 082,00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CF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Выбытия по инвестиционным операциям - всего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310 162,40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207 694,22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lastRenderedPageBreak/>
              <w:t>на приобретение нефинансовых активов: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3300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310 162,40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207 694,22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основных средств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3310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310 162,40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207 694,22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нематериальных активов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3320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непроизведенных активов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3330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материальных запасов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3340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600" w:firstLine="9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600" w:firstLine="9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прочих запасов (материалов)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3346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600" w:firstLine="9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материальных запасов для целей капитальных вложений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3347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на приобретение услуг, работ для целей капитальных вложений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3390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на приобретение финансовых активов: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ценных бумаг, кроме акций и иных финансовых инструментов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3410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акций и иных финансовых инструментов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3420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Форма 0503123 с.9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Код по КОСГУ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За отчетный период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по предоставленным заимствованиям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3430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600" w:firstLine="9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600" w:firstLine="9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бюджетам бюджетной системы Российской Федерации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600" w:firstLine="9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государственным (муниципальным) автономным учреждениям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3432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542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600" w:firstLine="9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финансовым и нефинансовым организациям государственного сектора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3433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600" w:firstLine="9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иным нефинансовым организациям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3434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600" w:firstLine="9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иным финансовым организациям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3435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600" w:firstLine="9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некоммерческим организациям и физическим лицам - производителям товаров, работ, услуг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3436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600" w:firstLine="9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физическим лицам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3437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600" w:firstLine="9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наднациональным организациям и правительствам иностранных государств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3438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600" w:firstLine="9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нерезидентам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3439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иных финансовых активов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3440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CF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Выбытия по финансовым операциям - всего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на погашение государственного (муниципального) долга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3800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по внутренним привлеченным заимствованиям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3810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по внешним привлеченным заимствованиям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3820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CF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выбытия - всего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16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CF1" w:rsidRPr="00E07CF1" w:rsidTr="00E07CF1">
        <w:trPr>
          <w:trHeight w:val="255"/>
        </w:trPr>
        <w:tc>
          <w:tcPr>
            <w:tcW w:w="65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CF1">
              <w:rPr>
                <w:rFonts w:ascii="Arial" w:hAnsi="Arial" w:cs="Arial"/>
                <w:b/>
                <w:bCs/>
                <w:sz w:val="18"/>
                <w:szCs w:val="18"/>
              </w:rPr>
              <w:t>3. ИЗМЕНЕНИЕ ОСТАТКОВ СРЕДСТВ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Код по КОСГУ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За отчетный период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CF1">
              <w:rPr>
                <w:rFonts w:ascii="Arial" w:hAnsi="Arial" w:cs="Arial"/>
                <w:b/>
                <w:bCs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color w:val="FF0000"/>
                <w:sz w:val="16"/>
                <w:szCs w:val="16"/>
              </w:rPr>
              <w:t>-275 520,78</w:t>
            </w:r>
          </w:p>
        </w:tc>
        <w:tc>
          <w:tcPr>
            <w:tcW w:w="383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54 752,36</w:t>
            </w:r>
          </w:p>
        </w:tc>
      </w:tr>
      <w:tr w:rsidR="00E07CF1" w:rsidRPr="00E07CF1" w:rsidTr="00E07CF1">
        <w:trPr>
          <w:trHeight w:val="465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CF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 операциям с денежными средствами, не отраженных в поступлениях и выбытиях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по возрату дебиторской задолженности прошлых лет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по возврату дебиторской задолженности прошлых лет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4210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по возврату остатков трансфертов прошлых лет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4220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Форма 0503123 с.10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Код по КОСГУ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За отчетный период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по операциям с денежными обеспечениями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4300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возврат средств, перечисленных в виде денежных обеспечений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4310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перечисление денежных обеспечений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4320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со средствами во временном распоряжении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4400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поступление денежных средств во временное распоряжение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4410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выбытие денежных средств во временном распоряжении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4420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по расчетам с филиалами и обособленными структурными подразделениями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>увеличение расчетов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4510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400" w:firstLine="6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7C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уменьшение расчетов 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4520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CF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Изменение остатков средств при управлении остатками - всего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4600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поступление денежных средств на  депозитные счета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4610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выбытие денежных средств с депозитных счетов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4620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поступление денежных средств при управлении остатками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4630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выбытие денежных средств при управлении остатками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4640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CF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Изменение остатков средств — всего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color w:val="FF0000"/>
                <w:sz w:val="16"/>
                <w:szCs w:val="16"/>
              </w:rPr>
              <w:t>-275 520,78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54 752,36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за счет увеличения денежных средств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5010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color w:val="FF0000"/>
                <w:sz w:val="16"/>
                <w:szCs w:val="16"/>
              </w:rPr>
              <w:t>-5 718 704,19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color w:val="FF0000"/>
                <w:sz w:val="16"/>
                <w:szCs w:val="16"/>
              </w:rPr>
              <w:t>-5 903 244,04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за счет уменьшения денежных средств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5020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5 443 183,41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5 957 996,40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за счет курсовой разницы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5030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15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CF1" w:rsidRPr="00E07CF1" w:rsidTr="00E07CF1">
        <w:trPr>
          <w:trHeight w:val="255"/>
        </w:trPr>
        <w:tc>
          <w:tcPr>
            <w:tcW w:w="76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ind w:firstLineChars="300" w:firstLine="5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CF1">
              <w:rPr>
                <w:rFonts w:ascii="Arial" w:hAnsi="Arial" w:cs="Arial"/>
                <w:b/>
                <w:bCs/>
                <w:sz w:val="18"/>
                <w:szCs w:val="18"/>
              </w:rPr>
              <w:t>3.1. АНАЛИТИЧЕСКАЯ ИНФОРМАЦИЯ ПО УПРАВЛЕНИЮ ОСТАТКАМИ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Код по КОСГУ</w:t>
            </w:r>
          </w:p>
        </w:tc>
        <w:tc>
          <w:tcPr>
            <w:tcW w:w="408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Код по БК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8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lastRenderedPageBreak/>
              <w:t>Изменение остатков средств при управлении остатками, всего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в том числе:</w:t>
            </w:r>
            <w:r w:rsidRPr="00E07CF1">
              <w:rPr>
                <w:rFonts w:ascii="Arial" w:hAnsi="Arial" w:cs="Arial"/>
                <w:sz w:val="16"/>
                <w:szCs w:val="16"/>
              </w:rPr>
              <w:br/>
              <w:t>поступление денежных средств при управлении остатками, всего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8100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4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 xml:space="preserve">    в том числе: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8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11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Форма 0503123 с.11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Код по КОСГУ</w:t>
            </w:r>
          </w:p>
        </w:tc>
        <w:tc>
          <w:tcPr>
            <w:tcW w:w="408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Код по БК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8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выбытие денежных средств при управлении остатками, всего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8200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4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 xml:space="preserve">    в том числе: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8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150"/>
        </w:trPr>
        <w:tc>
          <w:tcPr>
            <w:tcW w:w="652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CF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87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150"/>
        </w:trPr>
        <w:tc>
          <w:tcPr>
            <w:tcW w:w="65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CF1" w:rsidRPr="00E07CF1" w:rsidTr="00E07CF1">
        <w:trPr>
          <w:trHeight w:val="255"/>
        </w:trPr>
        <w:tc>
          <w:tcPr>
            <w:tcW w:w="65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ind w:firstLineChars="300" w:firstLine="5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CF1">
              <w:rPr>
                <w:rFonts w:ascii="Arial" w:hAnsi="Arial" w:cs="Arial"/>
                <w:b/>
                <w:bCs/>
                <w:sz w:val="18"/>
                <w:szCs w:val="18"/>
              </w:rPr>
              <w:t>4. АНАЛИТИЧЕСКАЯ ИНФОРМАЦИЯ ПО ВЫБЫТИЯМ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Код по КОСГУ</w:t>
            </w:r>
          </w:p>
        </w:tc>
        <w:tc>
          <w:tcPr>
            <w:tcW w:w="408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 xml:space="preserve">Код по БК раздела, подраздела, </w:t>
            </w:r>
            <w:r w:rsidRPr="00E07CF1">
              <w:rPr>
                <w:rFonts w:ascii="Arial" w:hAnsi="Arial" w:cs="Arial"/>
                <w:sz w:val="16"/>
                <w:szCs w:val="16"/>
              </w:rPr>
              <w:br/>
              <w:t>кода вида расходов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8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Расходы, всего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5 443 183,41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 xml:space="preserve">    в том числе: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8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0102121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581 517,73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0104121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992 596,09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0203121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39 006,33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0801111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700 521,64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0102129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174 410,38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0104129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293 829,12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0203129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11 779,93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0801119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211 557,51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0104244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11 000,00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0104244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1 977,72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0104247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62 000,00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0503244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77 913,68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0503247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84 987,99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0801247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69 764,85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0104244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11 851,62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0310244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0409244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832 978,08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0503244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51 043,44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0801244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25 043,16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0104244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28 866,86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0113244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36 716,50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0310244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0502244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0503113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41 632,52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0503244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106 884,12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0801244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1 235,40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1204244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57 720,20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0104244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9 841,45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0503244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1 770,44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— производителям товаров, работ и услуг на производство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0502813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188 385,60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0106540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0310540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8 200,00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0801111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6 983,43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0104852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E07CF1" w:rsidRPr="00E07CF1" w:rsidTr="00E07CF1">
        <w:trPr>
          <w:trHeight w:val="43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0113853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375,48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0113853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1 231,50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0503244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62 135,00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0503414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228 027,40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1105244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0104244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121 322,50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0503244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12 946,00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0801244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15 369,00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0503244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10 970,00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0104244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43 786,00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0113244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960,00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0203244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11 213,74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0314244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0502244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8 114,40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0503244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82 507,00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0707244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0801244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9 964,60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0113244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E07CF1" w:rsidRPr="00E07CF1" w:rsidTr="00E07CF1">
        <w:trPr>
          <w:trHeight w:val="225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7CF1" w:rsidRPr="00E07CF1" w:rsidRDefault="00E07CF1" w:rsidP="00E07CF1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0707244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16 245,00</w:t>
            </w:r>
          </w:p>
        </w:tc>
      </w:tr>
      <w:tr w:rsidR="00E07CF1" w:rsidRPr="00E07CF1" w:rsidTr="00E07CF1">
        <w:trPr>
          <w:trHeight w:val="240"/>
        </w:trPr>
        <w:tc>
          <w:tcPr>
            <w:tcW w:w="6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Операции с денежными обеспечениями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9900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0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07CF1" w:rsidRPr="00E07CF1" w:rsidRDefault="00E07CF1" w:rsidP="00E0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48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7CF1" w:rsidRPr="00E07CF1" w:rsidTr="00E07CF1">
        <w:trPr>
          <w:trHeight w:val="24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А.С. Мельников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Главный бухгалтер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В.Д. Захарова</w:t>
            </w:r>
          </w:p>
        </w:tc>
      </w:tr>
      <w:tr w:rsidR="00E07CF1" w:rsidRPr="00E07CF1" w:rsidTr="00E07CF1">
        <w:trPr>
          <w:trHeight w:val="24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7CF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7CF1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7CF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7CF1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E07CF1" w:rsidRPr="00E07CF1" w:rsidTr="00E07CF1">
        <w:trPr>
          <w:trHeight w:val="2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CF1" w:rsidRPr="00E07CF1" w:rsidTr="00E07CF1">
        <w:trPr>
          <w:trHeight w:val="24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CF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CF1" w:rsidRPr="00E07CF1" w:rsidTr="00E07CF1">
        <w:trPr>
          <w:trHeight w:val="2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7CF1">
              <w:rPr>
                <w:rFonts w:ascii="Arial" w:hAnsi="Arial" w:cs="Arial"/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E07CF1" w:rsidRPr="00E07CF1" w:rsidTr="00E07CF1">
        <w:trPr>
          <w:trHeight w:val="24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CF1" w:rsidRPr="00E07CF1" w:rsidTr="00E07CF1">
        <w:trPr>
          <w:trHeight w:val="24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(уполномоченное лицо)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CF1" w:rsidRPr="00E07CF1" w:rsidTr="00E07CF1">
        <w:trPr>
          <w:trHeight w:val="2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7CF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7CF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7CF1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E07CF1" w:rsidRPr="00E07CF1" w:rsidTr="00E07CF1">
        <w:trPr>
          <w:trHeight w:val="2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CF1" w:rsidRPr="00E07CF1" w:rsidTr="00E07CF1">
        <w:trPr>
          <w:trHeight w:val="24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8"/>
                <w:szCs w:val="18"/>
              </w:rPr>
            </w:pPr>
            <w:r w:rsidRPr="00E07CF1">
              <w:rPr>
                <w:rFonts w:ascii="Arial" w:hAnsi="Arial" w:cs="Arial"/>
                <w:sz w:val="18"/>
                <w:szCs w:val="18"/>
              </w:rPr>
              <w:t>Исполнитель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CF1" w:rsidRPr="00E07CF1" w:rsidTr="00E07CF1">
        <w:trPr>
          <w:trHeight w:val="2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7CF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7CF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7CF1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CF1" w:rsidRPr="00E07CF1" w:rsidRDefault="00E07CF1" w:rsidP="00E07C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7CF1">
              <w:rPr>
                <w:rFonts w:ascii="Arial" w:hAnsi="Arial" w:cs="Arial"/>
                <w:sz w:val="14"/>
                <w:szCs w:val="14"/>
              </w:rPr>
              <w:t>(телефон, e-mail)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CF1" w:rsidRPr="00E07CF1" w:rsidTr="00E07CF1">
        <w:trPr>
          <w:trHeight w:val="225"/>
        </w:trPr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  <w:r w:rsidRPr="00E07CF1">
              <w:rPr>
                <w:rFonts w:ascii="Arial" w:hAnsi="Arial" w:cs="Arial"/>
                <w:sz w:val="16"/>
                <w:szCs w:val="16"/>
              </w:rPr>
              <w:t>24 января 2023 г.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1" w:rsidRPr="00E07CF1" w:rsidRDefault="00E07CF1" w:rsidP="00E07C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228D" w:rsidRDefault="005C228D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tbl>
      <w:tblPr>
        <w:tblW w:w="15518" w:type="dxa"/>
        <w:tblInd w:w="96" w:type="dxa"/>
        <w:tblLook w:val="04A0"/>
      </w:tblPr>
      <w:tblGrid>
        <w:gridCol w:w="1811"/>
        <w:gridCol w:w="222"/>
        <w:gridCol w:w="752"/>
        <w:gridCol w:w="522"/>
        <w:gridCol w:w="417"/>
        <w:gridCol w:w="530"/>
        <w:gridCol w:w="275"/>
        <w:gridCol w:w="275"/>
        <w:gridCol w:w="222"/>
        <w:gridCol w:w="483"/>
        <w:gridCol w:w="417"/>
        <w:gridCol w:w="146"/>
        <w:gridCol w:w="1134"/>
        <w:gridCol w:w="1347"/>
        <w:gridCol w:w="1187"/>
        <w:gridCol w:w="1283"/>
        <w:gridCol w:w="1217"/>
        <w:gridCol w:w="1116"/>
        <w:gridCol w:w="1057"/>
        <w:gridCol w:w="1105"/>
      </w:tblGrid>
      <w:tr w:rsidR="00AD3266" w:rsidRPr="00AD3266" w:rsidTr="00AD3266">
        <w:trPr>
          <w:trHeight w:val="240"/>
        </w:trPr>
        <w:tc>
          <w:tcPr>
            <w:tcW w:w="122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D3266"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ОТЧЕТ  ОБ  ИСПОЛНЕНИИ БЮДЖЕТА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40"/>
        </w:trPr>
        <w:tc>
          <w:tcPr>
            <w:tcW w:w="122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D326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1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40"/>
        </w:trPr>
        <w:tc>
          <w:tcPr>
            <w:tcW w:w="122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D326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40"/>
        </w:trPr>
        <w:tc>
          <w:tcPr>
            <w:tcW w:w="122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D326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ГЛАВНОГО АДМИНИСТРАТОРА, АДМИНИСТРАТОРА ДОХОДОВ БЮДЖЕТА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КОДЫ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25"/>
        </w:trPr>
        <w:tc>
          <w:tcPr>
            <w:tcW w:w="11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 xml:space="preserve">Форма по ОКУД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0503127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 xml:space="preserve">на 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 января 2023 г.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 xml:space="preserve">Дата   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01.01.2023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435"/>
        </w:trPr>
        <w:tc>
          <w:tcPr>
            <w:tcW w:w="55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5517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Администрация Верхнекурмоярского сельского поселения Котельниковского муниципального района Волгоградской 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 xml:space="preserve">по ОКПО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04126689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435"/>
        </w:trPr>
        <w:tc>
          <w:tcPr>
            <w:tcW w:w="55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 xml:space="preserve">главный администратор, администратор источников финансирования </w:t>
            </w:r>
            <w:r w:rsidRPr="00AD3266">
              <w:rPr>
                <w:rFonts w:ascii="Arial" w:hAnsi="Arial" w:cs="Arial"/>
                <w:sz w:val="12"/>
                <w:szCs w:val="12"/>
              </w:rPr>
              <w:br/>
              <w:t>дефицита бюджета</w:t>
            </w:r>
          </w:p>
        </w:tc>
        <w:tc>
          <w:tcPr>
            <w:tcW w:w="5517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 xml:space="preserve">Глава по БК  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Наименование бюджета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Верхнекурмоярского сельского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 xml:space="preserve">по ОКТМО  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18600000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25"/>
        </w:trPr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Периодичность: месячная,квартальная, годовая</w:t>
            </w:r>
          </w:p>
        </w:tc>
        <w:tc>
          <w:tcPr>
            <w:tcW w:w="2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Единица измерения: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руб.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 xml:space="preserve">по ОКЕИ  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383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55"/>
        </w:trPr>
        <w:tc>
          <w:tcPr>
            <w:tcW w:w="133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D3266">
              <w:rPr>
                <w:rFonts w:ascii="Arial" w:hAnsi="Arial" w:cs="Arial"/>
                <w:b/>
                <w:bCs/>
                <w:sz w:val="12"/>
                <w:szCs w:val="12"/>
              </w:rPr>
              <w:t>1. Доходы бюджета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 xml:space="preserve"> Наименование показателя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Код</w:t>
            </w:r>
            <w:r w:rsidRPr="00AD3266">
              <w:rPr>
                <w:rFonts w:ascii="Arial" w:hAnsi="Arial" w:cs="Arial"/>
                <w:sz w:val="12"/>
                <w:szCs w:val="12"/>
              </w:rPr>
              <w:br/>
              <w:t>стро-</w:t>
            </w:r>
            <w:r w:rsidRPr="00AD3266">
              <w:rPr>
                <w:rFonts w:ascii="Arial" w:hAnsi="Arial" w:cs="Arial"/>
                <w:sz w:val="12"/>
                <w:szCs w:val="12"/>
              </w:rPr>
              <w:br/>
              <w:t>ки</w:t>
            </w:r>
          </w:p>
        </w:tc>
        <w:tc>
          <w:tcPr>
            <w:tcW w:w="26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Код дохода</w:t>
            </w:r>
            <w:r w:rsidRPr="00AD3266">
              <w:rPr>
                <w:rFonts w:ascii="Arial" w:hAnsi="Arial" w:cs="Arial"/>
                <w:sz w:val="12"/>
                <w:szCs w:val="12"/>
              </w:rPr>
              <w:br/>
              <w:t>по бюджетной классификации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Утвержденные бюджетные назначения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Исполнено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Неисполненные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528"/>
        </w:trPr>
        <w:tc>
          <w:tcPr>
            <w:tcW w:w="27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через финансовые органы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 xml:space="preserve">через банковские счета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некассовые операции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итого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назначения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40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Доходы бюджета — всего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6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5 361 715,20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5 718 704,19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5 718 704,19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в том числе: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169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1010201001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457 800,00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595 165,01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595 165,01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106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1010203001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28 798,11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28 798,11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169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1030223101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189 800,00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242 803,90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242 803,90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11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1030224101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1 311,51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1 311,51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169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1030225101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252 700,00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268 082,94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268 082,94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169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1030226101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-23 800,00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-27 856,66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-27 856,66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1050301001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78 423,85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78 423,85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106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1060103010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13 058,75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13 058,75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85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1060603310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301 300,00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368 335,72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368 335,72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85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1060604310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49 940,90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49 940,90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59,10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169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1110503510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44 900,00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44 853,96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44 853,96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46,04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64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972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2021500110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1 067 000,00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1 067 000,00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1 067 000,00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85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2023002410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2 400,00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2 400,00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2 400,00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106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2023511810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62 000,00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62 000,00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62 000,00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169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2024001410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243 715,20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243 686,20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243 686,20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29,00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64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2024999910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2 680 700,00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2 680 700,00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2 680 700,00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0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40"/>
        </w:trPr>
        <w:tc>
          <w:tcPr>
            <w:tcW w:w="133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D3266">
              <w:rPr>
                <w:rFonts w:ascii="Arial" w:hAnsi="Arial" w:cs="Arial"/>
                <w:b/>
                <w:bCs/>
                <w:sz w:val="12"/>
                <w:szCs w:val="12"/>
              </w:rPr>
              <w:t>2. Расходы бюджета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Форма 0503127 с. 2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 xml:space="preserve"> Наименование показателя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Код</w:t>
            </w:r>
            <w:r w:rsidRPr="00AD3266">
              <w:rPr>
                <w:rFonts w:ascii="Arial" w:hAnsi="Arial" w:cs="Arial"/>
                <w:sz w:val="12"/>
                <w:szCs w:val="12"/>
              </w:rPr>
              <w:br/>
              <w:t>стро-</w:t>
            </w:r>
            <w:r w:rsidRPr="00AD3266">
              <w:rPr>
                <w:rFonts w:ascii="Arial" w:hAnsi="Arial" w:cs="Arial"/>
                <w:sz w:val="12"/>
                <w:szCs w:val="12"/>
              </w:rPr>
              <w:br/>
              <w:t>ки</w:t>
            </w:r>
          </w:p>
        </w:tc>
        <w:tc>
          <w:tcPr>
            <w:tcW w:w="27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Код расхода</w:t>
            </w:r>
            <w:r w:rsidRPr="00AD3266">
              <w:rPr>
                <w:rFonts w:ascii="Arial" w:hAnsi="Arial" w:cs="Arial"/>
                <w:sz w:val="12"/>
                <w:szCs w:val="12"/>
              </w:rPr>
              <w:br/>
              <w:t>по бюджетной классификации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Утвержденные бюджетные назначения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Исполнено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Неисполненные назначения</w:t>
            </w:r>
          </w:p>
        </w:tc>
      </w:tr>
      <w:tr w:rsidR="00AD3266" w:rsidRPr="00AD3266" w:rsidTr="00AD3266">
        <w:trPr>
          <w:trHeight w:val="645"/>
        </w:trPr>
        <w:tc>
          <w:tcPr>
            <w:tcW w:w="27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через финансовые органы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 xml:space="preserve">через банковские счета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некассовые операции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итого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по ассигнованиям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по лимитам бюджетных обязательств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7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AD3266" w:rsidRPr="00AD3266" w:rsidTr="00AD3266">
        <w:trPr>
          <w:trHeight w:val="240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Расходы бюджета — всего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276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5 955 852,32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5 955 852,32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5 443 183,41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5 443 183,41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512 668,91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512 668,91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в том числе: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D3266" w:rsidRPr="00AD3266" w:rsidTr="00AD3266">
        <w:trPr>
          <w:trHeight w:val="43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00020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581 517,73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581 517,73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581 517,73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581 517,73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AD3266" w:rsidRPr="00AD3266" w:rsidTr="00AD3266">
        <w:trPr>
          <w:trHeight w:val="127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00020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174 410,38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174 410,38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174 410,38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174 410,38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AD3266" w:rsidRPr="00AD3266" w:rsidTr="00AD3266">
        <w:trPr>
          <w:trHeight w:val="43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00010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992 596,09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992 596,09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992 596,09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992 596,09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AD3266" w:rsidRPr="00AD3266" w:rsidTr="00AD3266">
        <w:trPr>
          <w:trHeight w:val="127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00010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293 829,12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293 829,12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293 829,12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293 829,12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00010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226 246,68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226 246,68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226 246,15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226 246,15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0,53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0,53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Закупка энергетических ресурсов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00010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62 000,00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62 000,00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62 000,00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62 000,00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70010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2 400,00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2 400,00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2 400,00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2 400,00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Уплата прочих налогов, сборов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80020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852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99000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90020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28 000,00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28 000,00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28 000,00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28 000,00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Уплата иных платежей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99000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80040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853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1 231,50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1 231,50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1 231,50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1 231,50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99000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80050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41 676,50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41 676,50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41 676,50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41 676,50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Уплата иных платежей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99000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80050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853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375,48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375,48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375,48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375,48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AD3266" w:rsidRPr="00AD3266" w:rsidTr="00AD3266">
        <w:trPr>
          <w:trHeight w:val="43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99000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51180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39 006,33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39 006,33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39 006,33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39 006,33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AD3266" w:rsidRPr="00AD3266" w:rsidTr="00AD3266">
        <w:trPr>
          <w:trHeight w:val="127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99000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51180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11 779,93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11 779,93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11 779,93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11 779,93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99000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51180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11 213,74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11 213,74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11 213,74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11 213,74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19001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20250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32 000,00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32 000,00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32 000,00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32 000,00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99000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90020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8 200,00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8 200,00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8 200,00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8 200,00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0314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20001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20270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43002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20060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456 667,35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456 667,35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426 678,07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426 678,07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29 989,28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29 989,28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99002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20060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173 200,01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173 200,01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173 200,01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173 200,01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99002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S1740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233 100,00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233 100,00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233 100,00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233 100,00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42001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90040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11 614,40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11 614,40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11 614,40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11 614,40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AD3266" w:rsidRPr="00AD3266" w:rsidTr="00AD3266">
        <w:trPr>
          <w:trHeight w:val="127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42001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90040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813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188 385,60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188 385,60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188 385,60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188 385,60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AD3266" w:rsidRPr="00AD3266" w:rsidTr="00AD3266">
        <w:trPr>
          <w:trHeight w:val="43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Иные выплаты учреждений привлекаемым лицам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02001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10010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41 632,52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41 632,52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41 632,52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41 632,52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12001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20190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35 000,00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35 000,00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35 000,00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35 000,00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27401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20220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39 999,00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39 999,00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1,00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Закупка энергетических ресурсов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99000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20190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125 000,00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125 000,00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84 987,99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84 987,99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40 012,01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40 012,01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99000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20220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228 227,10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228 227,10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129 433,68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129 433,68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98 793,42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98 793,42</w:t>
            </w:r>
          </w:p>
        </w:tc>
      </w:tr>
      <w:tr w:rsidR="00AD3266" w:rsidRPr="00AD3266" w:rsidTr="00AD3266">
        <w:trPr>
          <w:trHeight w:val="85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99000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40030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235 456,65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235 456,65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228 027,40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228 027,40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7 429,25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7 429,25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lastRenderedPageBreak/>
              <w:t>Прочая закупка товаров, работ и услуг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99000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90060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35 100,00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35 100,00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35 071,00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35 071,00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29,00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99000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S2270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166 666,00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166 666,00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166 666,00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166 666,00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15001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20120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28001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20120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16 245,00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16 245,00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16 245,00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16 245,00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Фонд оплаты труда учреждений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99000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03080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735 300,00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735 300,00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549 368,33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549 368,33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185 931,67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185 931,67</w:t>
            </w:r>
          </w:p>
        </w:tc>
      </w:tr>
      <w:tr w:rsidR="00AD3266" w:rsidRPr="00AD3266" w:rsidTr="00AD3266">
        <w:trPr>
          <w:trHeight w:val="106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99000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03080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222 000,00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222 000,00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164 630,77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164 630,77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57 369,23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57 369,23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99000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03080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71 173,00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71 173,00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49 412,16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49 412,16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21 760,84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21 760,84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Закупка энергетических ресурсов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99000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03080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82 486,01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82 486,01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69 764,85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69 764,85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12 721,16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12 721,16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Фонд оплаты труда учреждений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99000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04080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163 400,00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163 400,00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158 136,74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158 136,74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5 263,26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5 263,26</w:t>
            </w:r>
          </w:p>
        </w:tc>
      </w:tr>
      <w:tr w:rsidR="00AD3266" w:rsidRPr="00AD3266" w:rsidTr="00AD3266">
        <w:trPr>
          <w:trHeight w:val="106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99000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04080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49 400,00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49 400,00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46 926,74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46 926,74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2 473,26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2 473,26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99000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04080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2 200,00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2 200,00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2 200,00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2 200,00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1105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11001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20140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1204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99000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20230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49 105,00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49 105,00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50 895,00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50 895,00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1204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99000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90030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8 615,20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8 615,20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8 615,20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8 615,20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AD3266" w:rsidRPr="00AD3266" w:rsidTr="00AD3266">
        <w:trPr>
          <w:trHeight w:val="46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Результат исполнения бюджета (дефицит / профицит )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450</w:t>
            </w:r>
          </w:p>
        </w:tc>
        <w:tc>
          <w:tcPr>
            <w:tcW w:w="276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275 520,78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275 520,78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6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D3266" w:rsidRPr="00AD3266" w:rsidTr="00AD3266">
        <w:trPr>
          <w:trHeight w:val="240"/>
        </w:trPr>
        <w:tc>
          <w:tcPr>
            <w:tcW w:w="122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D3266">
              <w:rPr>
                <w:rFonts w:ascii="Arial" w:hAnsi="Arial" w:cs="Arial"/>
                <w:b/>
                <w:bCs/>
                <w:sz w:val="12"/>
                <w:szCs w:val="12"/>
              </w:rPr>
              <w:t>3. Источники финансирования дефицита бюджета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Форма 0503127 с. 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 xml:space="preserve"> Наименование показателя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Код</w:t>
            </w:r>
            <w:r w:rsidRPr="00AD3266">
              <w:rPr>
                <w:rFonts w:ascii="Arial" w:hAnsi="Arial" w:cs="Arial"/>
                <w:sz w:val="12"/>
                <w:szCs w:val="12"/>
              </w:rPr>
              <w:br/>
              <w:t>стро-</w:t>
            </w:r>
            <w:r w:rsidRPr="00AD3266">
              <w:rPr>
                <w:rFonts w:ascii="Arial" w:hAnsi="Arial" w:cs="Arial"/>
                <w:sz w:val="12"/>
                <w:szCs w:val="12"/>
              </w:rPr>
              <w:br/>
              <w:t>ки</w:t>
            </w:r>
          </w:p>
        </w:tc>
        <w:tc>
          <w:tcPr>
            <w:tcW w:w="26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Код источника финансирования</w:t>
            </w:r>
            <w:r w:rsidRPr="00AD3266">
              <w:rPr>
                <w:rFonts w:ascii="Arial" w:hAnsi="Arial" w:cs="Arial"/>
                <w:sz w:val="12"/>
                <w:szCs w:val="12"/>
              </w:rPr>
              <w:br/>
              <w:t>по бюджетной классификации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Утвержденные бюджетные назначения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Исполнено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Неисполненные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435"/>
        </w:trPr>
        <w:tc>
          <w:tcPr>
            <w:tcW w:w="27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через финансовые органы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 xml:space="preserve">через банковские счета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некассовые операции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итого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назначения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46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Источники финансирования дефицита бюджета — всего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26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-275 520,78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-275 520,78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40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в том числе: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6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465"/>
        </w:trPr>
        <w:tc>
          <w:tcPr>
            <w:tcW w:w="2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источники внутреннего финансирования бюджета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520</w:t>
            </w:r>
          </w:p>
        </w:tc>
        <w:tc>
          <w:tcPr>
            <w:tcW w:w="26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40"/>
        </w:trPr>
        <w:tc>
          <w:tcPr>
            <w:tcW w:w="2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400" w:firstLine="48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из них: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400" w:firstLine="48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465"/>
        </w:trPr>
        <w:tc>
          <w:tcPr>
            <w:tcW w:w="2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источники внешнего финансирования бюджета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620</w:t>
            </w:r>
          </w:p>
        </w:tc>
        <w:tc>
          <w:tcPr>
            <w:tcW w:w="26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40"/>
        </w:trPr>
        <w:tc>
          <w:tcPr>
            <w:tcW w:w="2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400" w:firstLine="48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из них: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400" w:firstLine="48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40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Изменение остатков средств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700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435"/>
        </w:trPr>
        <w:tc>
          <w:tcPr>
            <w:tcW w:w="2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400" w:firstLine="48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lastRenderedPageBreak/>
              <w:t>увеличение остатков средств, всего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710</w:t>
            </w:r>
          </w:p>
        </w:tc>
        <w:tc>
          <w:tcPr>
            <w:tcW w:w="26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40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600" w:firstLine="72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435"/>
        </w:trPr>
        <w:tc>
          <w:tcPr>
            <w:tcW w:w="2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400" w:firstLine="48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уменьшение остатков средств, всего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720</w:t>
            </w:r>
          </w:p>
        </w:tc>
        <w:tc>
          <w:tcPr>
            <w:tcW w:w="26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40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600" w:firstLine="72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46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200" w:firstLine="24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Изменение остатков по расчетам (стр. 810 + 820)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-275 520,78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-275 520,78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Форма 0503127 с. 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 xml:space="preserve"> Наименование показателя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Код</w:t>
            </w:r>
            <w:r w:rsidRPr="00AD3266">
              <w:rPr>
                <w:rFonts w:ascii="Arial" w:hAnsi="Arial" w:cs="Arial"/>
                <w:sz w:val="12"/>
                <w:szCs w:val="12"/>
              </w:rPr>
              <w:br/>
              <w:t>стро-</w:t>
            </w:r>
            <w:r w:rsidRPr="00AD3266">
              <w:rPr>
                <w:rFonts w:ascii="Arial" w:hAnsi="Arial" w:cs="Arial"/>
                <w:sz w:val="12"/>
                <w:szCs w:val="12"/>
              </w:rPr>
              <w:br/>
              <w:t>ки</w:t>
            </w:r>
          </w:p>
        </w:tc>
        <w:tc>
          <w:tcPr>
            <w:tcW w:w="26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Код источника финансирования</w:t>
            </w:r>
            <w:r w:rsidRPr="00AD3266">
              <w:rPr>
                <w:rFonts w:ascii="Arial" w:hAnsi="Arial" w:cs="Arial"/>
                <w:sz w:val="12"/>
                <w:szCs w:val="12"/>
              </w:rPr>
              <w:br/>
              <w:t>по бюджетной классификации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Утвержденные бюджетные назначения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Исполнено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Неисполненные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435"/>
        </w:trPr>
        <w:tc>
          <w:tcPr>
            <w:tcW w:w="27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через финансовые органы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 xml:space="preserve">через банковские счета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некассовые операции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итого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назначения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85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400" w:firstLine="48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изменение остатков по расчетам с органами, организующими исполнение бюджета</w:t>
            </w:r>
            <w:r w:rsidRPr="00AD3266">
              <w:rPr>
                <w:rFonts w:ascii="Arial" w:hAnsi="Arial" w:cs="Arial"/>
                <w:sz w:val="12"/>
                <w:szCs w:val="12"/>
              </w:rPr>
              <w:br/>
              <w:t>(стр. 811 + 812)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-275 520,78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-275 520,78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55"/>
        </w:trPr>
        <w:tc>
          <w:tcPr>
            <w:tcW w:w="27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600" w:firstLine="72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из них: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6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645"/>
        </w:trPr>
        <w:tc>
          <w:tcPr>
            <w:tcW w:w="2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600" w:firstLine="72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увеличение счетов расчетов (дебетовый остаток счета 1 210 02 000)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811</w:t>
            </w:r>
          </w:p>
        </w:tc>
        <w:tc>
          <w:tcPr>
            <w:tcW w:w="26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-5 718 704,19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-5 718 704,19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64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600" w:firstLine="72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уменьшение счетов расчетов (кредитовый остаток счета 1 304 05 000)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812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5 443 183,41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5 443 183,41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43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400" w:firstLine="48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Изменение остатков по внутренним расчетам (стр. 821 + стр. 822)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820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40"/>
        </w:trPr>
        <w:tc>
          <w:tcPr>
            <w:tcW w:w="27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600" w:firstLine="72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в том числе: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6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435"/>
        </w:trPr>
        <w:tc>
          <w:tcPr>
            <w:tcW w:w="2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600" w:firstLine="72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увеличение остатков по внутренним расчетам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821</w:t>
            </w:r>
          </w:p>
        </w:tc>
        <w:tc>
          <w:tcPr>
            <w:tcW w:w="26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435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266" w:rsidRPr="00AD3266" w:rsidRDefault="00AD3266" w:rsidP="00AD3266">
            <w:pPr>
              <w:ind w:firstLineChars="600" w:firstLine="720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 xml:space="preserve">уменьшение остатков по внутренним расчетам 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822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25"/>
        </w:trPr>
        <w:tc>
          <w:tcPr>
            <w:tcW w:w="133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4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D3266">
              <w:rPr>
                <w:rFonts w:ascii="Arial" w:hAnsi="Arial" w:cs="Arial"/>
                <w:b/>
                <w:bCs/>
                <w:sz w:val="12"/>
                <w:szCs w:val="12"/>
              </w:rPr>
              <w:t>Руководитель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А.С. Мельников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D3266">
              <w:rPr>
                <w:rFonts w:ascii="Arial" w:hAnsi="Arial" w:cs="Arial"/>
                <w:b/>
                <w:bCs/>
                <w:sz w:val="12"/>
                <w:szCs w:val="12"/>
              </w:rPr>
              <w:t>Руководитель финансово- экономической службы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2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6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4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D3266">
              <w:rPr>
                <w:rFonts w:ascii="Arial" w:hAnsi="Arial" w:cs="Arial"/>
                <w:b/>
                <w:bCs/>
                <w:sz w:val="12"/>
                <w:szCs w:val="12"/>
              </w:rPr>
              <w:t>Главный бухгалтер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В.Д. Захарова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2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4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AD3266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Централизованная бухгалтерия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(наименование, ОГРН, ИНН, КПП, местонахождение)</w:t>
            </w:r>
          </w:p>
        </w:tc>
      </w:tr>
      <w:tr w:rsidR="00AD3266" w:rsidRPr="00AD3266" w:rsidTr="00AD3266">
        <w:trPr>
          <w:trHeight w:val="24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Руководитель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4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(уполномоченное лицо)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D3266" w:rsidRPr="00AD3266" w:rsidTr="00AD326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4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266" w:rsidRPr="00AD3266" w:rsidRDefault="00AD3266" w:rsidP="00AD3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lastRenderedPageBreak/>
              <w:t xml:space="preserve">Исполнитель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(телефон, e-mail)</w:t>
            </w: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>9 января 2023 г.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D3266" w:rsidRPr="00AD3266" w:rsidRDefault="00AD3266" w:rsidP="00AD32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  <w:r w:rsidRPr="00AD326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3266" w:rsidRPr="00AD3266" w:rsidTr="00AD3266">
        <w:trPr>
          <w:trHeight w:val="225"/>
        </w:trPr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3266" w:rsidRPr="00AD3266" w:rsidRDefault="00AD3266" w:rsidP="00AD3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E07CF1" w:rsidRDefault="00E07CF1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40"/>
        <w:gridCol w:w="379"/>
        <w:gridCol w:w="1073"/>
        <w:gridCol w:w="1134"/>
        <w:gridCol w:w="553"/>
        <w:gridCol w:w="564"/>
        <w:gridCol w:w="557"/>
        <w:gridCol w:w="593"/>
        <w:gridCol w:w="1135"/>
        <w:gridCol w:w="992"/>
        <w:gridCol w:w="142"/>
        <w:gridCol w:w="294"/>
        <w:gridCol w:w="698"/>
        <w:gridCol w:w="1276"/>
      </w:tblGrid>
      <w:tr w:rsidR="00703C19" w:rsidRPr="00703C19" w:rsidTr="007F7A46">
        <w:trPr>
          <w:trHeight w:val="134"/>
        </w:trPr>
        <w:tc>
          <w:tcPr>
            <w:tcW w:w="354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Показатель / Номер графы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3а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3б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4а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4б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03C19" w:rsidRPr="00703C19" w:rsidTr="007F7A46">
        <w:trPr>
          <w:trHeight w:val="134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АКТИВ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5 676 828,86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5 676 828,86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5 676 828,86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5 365 215,16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5 365 215,16</w:t>
            </w:r>
          </w:p>
        </w:tc>
      </w:tr>
      <w:tr w:rsidR="00703C19" w:rsidRPr="00703C19" w:rsidTr="007F7A46">
        <w:trPr>
          <w:trHeight w:val="134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ПАССИВ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5 676 828,86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5 676 828,86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5 676 828,86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5 365 215,16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5 365 215,16</w:t>
            </w:r>
          </w:p>
        </w:tc>
      </w:tr>
      <w:tr w:rsidR="00703C19" w:rsidRPr="00703C19" w:rsidTr="007F7A46">
        <w:trPr>
          <w:trHeight w:val="134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ОТКЛОНЕНИЕ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60"/>
        </w:trPr>
        <w:tc>
          <w:tcPr>
            <w:tcW w:w="35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03C19" w:rsidRPr="00703C19" w:rsidTr="007F7A46">
        <w:trPr>
          <w:trHeight w:val="154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03C1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3C19" w:rsidRPr="00703C19" w:rsidTr="007F7A46">
        <w:trPr>
          <w:trHeight w:val="154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1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03C1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ГЛАВНОГО РАСПОРЯДИТЕЛЯ, РАСПОРЯДИТЕЛЯ, ПОЛУЧАТЕЛЯ БЮДЖЕТНЫХ СРЕДСТВ,</w:t>
            </w:r>
          </w:p>
        </w:tc>
      </w:tr>
      <w:tr w:rsidR="00703C19" w:rsidRPr="00703C19" w:rsidTr="007F7A46">
        <w:trPr>
          <w:trHeight w:val="154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1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03C1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703C19" w:rsidRPr="00703C19" w:rsidTr="007F7A46">
        <w:trPr>
          <w:trHeight w:val="154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03C1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ГЛАВНОГО АДМИНИСТРАТОРА, АДМИНИСТРАТОРА ДОХОДОВ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03C19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КОДЫ</w:t>
            </w:r>
          </w:p>
        </w:tc>
      </w:tr>
      <w:tr w:rsidR="00703C19" w:rsidRPr="00703C19" w:rsidTr="007F7A46">
        <w:trPr>
          <w:trHeight w:val="134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0503130</w:t>
            </w:r>
          </w:p>
        </w:tc>
      </w:tr>
      <w:tr w:rsidR="00703C19" w:rsidRPr="00703C19" w:rsidTr="007F7A46">
        <w:trPr>
          <w:trHeight w:val="134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на «01» января 2023 г.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01.01.2023</w:t>
            </w:r>
          </w:p>
        </w:tc>
      </w:tr>
      <w:tr w:rsidR="00703C19" w:rsidRPr="00703C19" w:rsidTr="007F7A46">
        <w:trPr>
          <w:trHeight w:val="134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03C19" w:rsidRPr="00703C19" w:rsidTr="007F7A46">
        <w:trPr>
          <w:trHeight w:val="134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6980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Администрация Верхнекурмоярского сельского поселения Котельниковского муниципального района Волгоградской области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ОКВЭД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03C19" w:rsidRPr="00703C19" w:rsidTr="007F7A46">
        <w:trPr>
          <w:trHeight w:val="134"/>
        </w:trPr>
        <w:tc>
          <w:tcPr>
            <w:tcW w:w="4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главный администратор, администратор доходов бюджета,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04126689</w:t>
            </w:r>
          </w:p>
        </w:tc>
      </w:tr>
      <w:tr w:rsidR="00703C19" w:rsidRPr="00703C19" w:rsidTr="007F7A46">
        <w:trPr>
          <w:trHeight w:val="134"/>
        </w:trPr>
        <w:tc>
          <w:tcPr>
            <w:tcW w:w="4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главный администратор, администратор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3413008857</w:t>
            </w:r>
          </w:p>
        </w:tc>
      </w:tr>
      <w:tr w:rsidR="00703C19" w:rsidRPr="00703C19" w:rsidTr="007F7A46">
        <w:trPr>
          <w:trHeight w:val="134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379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946</w:t>
            </w:r>
          </w:p>
        </w:tc>
      </w:tr>
      <w:tr w:rsidR="00703C19" w:rsidRPr="00703C19" w:rsidTr="007F7A46">
        <w:trPr>
          <w:trHeight w:val="134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3703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Верхнекурмоярского сельского поселения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18600000</w:t>
            </w:r>
          </w:p>
        </w:tc>
      </w:tr>
      <w:tr w:rsidR="00703C19" w:rsidRPr="00703C19" w:rsidTr="007F7A46">
        <w:trPr>
          <w:trHeight w:val="134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Периодичность: годовая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03C19" w:rsidRPr="00703C19" w:rsidTr="007F7A46">
        <w:trPr>
          <w:trHeight w:val="134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703C19" w:rsidRPr="00703C19" w:rsidTr="007F7A46">
        <w:trPr>
          <w:trHeight w:val="8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03C19" w:rsidRPr="00703C19" w:rsidTr="007F7A46">
        <w:trPr>
          <w:trHeight w:val="144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А К Т И В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Код</w:t>
            </w:r>
          </w:p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На начало года</w:t>
            </w:r>
          </w:p>
        </w:tc>
        <w:tc>
          <w:tcPr>
            <w:tcW w:w="5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На конец отчетного периода</w:t>
            </w:r>
          </w:p>
        </w:tc>
      </w:tr>
      <w:tr w:rsidR="00703C19" w:rsidRPr="00703C19" w:rsidTr="007F7A46">
        <w:trPr>
          <w:trHeight w:val="134"/>
        </w:trPr>
        <w:tc>
          <w:tcPr>
            <w:tcW w:w="3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итого</w:t>
            </w:r>
          </w:p>
        </w:tc>
      </w:tr>
      <w:tr w:rsidR="00703C19" w:rsidRPr="00703C19" w:rsidTr="007F7A46">
        <w:trPr>
          <w:trHeight w:val="554"/>
        </w:trPr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остаток на </w:t>
            </w:r>
          </w:p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начало года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исправление ошибок прошлых лет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остаток на </w:t>
            </w:r>
          </w:p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начало года</w:t>
            </w:r>
          </w:p>
        </w:tc>
        <w:tc>
          <w:tcPr>
            <w:tcW w:w="38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исправление ошибок прошлых лет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03C19" w:rsidRPr="00703C19" w:rsidTr="007F7A46">
        <w:trPr>
          <w:trHeight w:val="134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3а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3б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4а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4б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03C19" w:rsidRPr="00703C19" w:rsidTr="007F7A46">
        <w:trPr>
          <w:trHeight w:val="240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I. Нефинансовые активы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Основные средства (балансовая стоимость, 010100000) *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5 050 033,59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5 050 033,59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5 050 033,59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5 099 968,59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5 099 968,59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Уменьшение стоимости основных средств**, всего*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4 780 126,46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4 780 126,46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4 780 126,46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4 983 852,84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4 983 852,84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из них:</w:t>
            </w:r>
          </w:p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амортизация основных средств*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021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4 780 126,46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4 780 126,46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4 780 126,46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4 983 852,84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4 983 852,84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Основные средства (остаточная стоимость, стр. 010 - стр. 020)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269 907,13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269 907,13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269 907,13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116 115,75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116 115,75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Нематериальные активы (балансовая стоимость, 010200000)*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Уменьшение стоимости нематериальных активов**, всего*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из них:</w:t>
            </w:r>
          </w:p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амортизация нематериальных активов*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Нематериальные активы** (остаточная стоимость, стр. 040 - стр. 050)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060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Непроизведенные активы (010300000)** (остаточная стоимость)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403 870,95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403 870,95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403 870,95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686 067,15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686 067,15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Материальные запасы (010500000) (остаточная стоимость), всего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080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1 152 558,79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1 152 558,79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1 152 558,79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1 157 171,38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1 157 171,38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из них:</w:t>
            </w:r>
          </w:p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внеоборотные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из них:</w:t>
            </w:r>
          </w:p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долгосрочные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Вложения в нефинансовые активы (010600000), всего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из них:</w:t>
            </w:r>
          </w:p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внеоборотные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Нефинансовые активы в пути (010700000)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3 790 824,45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3 790 824,45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3 790 824,45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3 350 160,13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3 350 160,13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Затраты на изготовление готовой продукции, выполнение работ, услуг</w:t>
            </w:r>
          </w:p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(010900000)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Расходы будущих периодов (040150000)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10 495,69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10 495,69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10 495,69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14 462,26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14 462,26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Итого по разделу I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(стр. 030 + стр. 060 + стр. 070 + стр. 080 + стр. 100 + стр. 120 + </w:t>
            </w:r>
          </w:p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стр. 130 + стр. 140 + стр. 150 + стр. 160)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5 627 657,01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5 627 657,01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5 627 657,01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5 323 976,67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5 323 976,67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II. Финансовые активы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Денежные средства учреждения (020100000), всего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в том числе:</w:t>
            </w:r>
          </w:p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на лицевых счетах учреждения в органе казначейства (020110000)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в кредитной организации (020120000), всего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из них: </w:t>
            </w:r>
          </w:p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на депозитах (020122000), всего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из них: </w:t>
            </w:r>
          </w:p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долгосрочные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в иностранной валюте (020127000)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в кассе учреждения (020130000)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Финансовые вложения (020400000), всего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из них:</w:t>
            </w:r>
          </w:p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долгосрочные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Дебиторская задолженность по доходам (020500000, 020900000), всего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из них:</w:t>
            </w:r>
          </w:p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долгосрочная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49 171,85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49 171,85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49 171,85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41 238,49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41 238,49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из них:</w:t>
            </w:r>
          </w:p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долгосрочная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Расчеты по кредитам, займам (ссудам) (020700000), всего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из них:</w:t>
            </w:r>
          </w:p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долгосрочные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Прочие расчеты с дебиторами (021000000), всего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из них:</w:t>
            </w:r>
          </w:p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расчеты по налоговым вычетам по НДС (021010000)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Вложения в финансовые активы (021500000)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Итого по разделу II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(стр. 200 + стр. 240 + стр. 250 + стр. 260 + стр. 270 + стр. 280 + стр. 290)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49 171,85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49 171,85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49 171,85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41 238,49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41 238,49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БАЛАНС (стр. 190 + стр. 340)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5 676 828,86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5 676 828,86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5 676 828,86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5 365 215,16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5 365 215,16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П А С С И В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Код</w:t>
            </w:r>
          </w:p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На начало года</w:t>
            </w:r>
          </w:p>
        </w:tc>
        <w:tc>
          <w:tcPr>
            <w:tcW w:w="5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На конец отчетного периода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итого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остаток на </w:t>
            </w:r>
          </w:p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начало года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исправление ошибок прошлых лет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остаток на </w:t>
            </w:r>
          </w:p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начало года</w:t>
            </w:r>
          </w:p>
        </w:tc>
        <w:tc>
          <w:tcPr>
            <w:tcW w:w="3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исправление ошибок прошлых лет</w:t>
            </w:r>
          </w:p>
        </w:tc>
        <w:tc>
          <w:tcPr>
            <w:tcW w:w="19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3а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3б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4а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4б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III. Обязательства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Расчеты с кредиторами по долговым обязательствам (030100000), всего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из них:</w:t>
            </w:r>
          </w:p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долгосрочные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Кредиторская задолженность по выплатам (030200000, 020800000, </w:t>
            </w:r>
          </w:p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030402000, 030403000), всего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410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14,87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14,87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из них:</w:t>
            </w:r>
          </w:p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долгосрочная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Иные расчеты, всего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в том числе:</w:t>
            </w:r>
          </w:p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внутриведомственные расчеты (030404000)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расчеты с прочими кредиторами (030406000)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расчеты по налоговым вычетам по НДС (021010000)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Кредиторская задолженность по доходам (020500000, 020900000), всего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из них:</w:t>
            </w:r>
          </w:p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долгосрочная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Доходы будущих периодов (040140000)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Резервы предстоящих расходов (040160000)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Итого по разделу III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03C19" w:rsidRPr="00703C19" w:rsidTr="007F7A46">
        <w:trPr>
          <w:trHeight w:val="173"/>
        </w:trPr>
        <w:tc>
          <w:tcPr>
            <w:tcW w:w="354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(стр. 400 + стр. 410 + стр. 420 + стр. 430 + стр. 470 + стр. 510 + стр. 520)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14,87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14,87</w:t>
            </w:r>
          </w:p>
        </w:tc>
      </w:tr>
      <w:tr w:rsidR="00703C19" w:rsidRPr="00703C19" w:rsidTr="007F7A46">
        <w:trPr>
          <w:trHeight w:val="240"/>
        </w:trPr>
        <w:tc>
          <w:tcPr>
            <w:tcW w:w="354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IV. Финансовый результат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03C19" w:rsidRPr="00703C19" w:rsidTr="007F7A46">
        <w:trPr>
          <w:trHeight w:val="144"/>
        </w:trPr>
        <w:tc>
          <w:tcPr>
            <w:tcW w:w="354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Финансовый результат экономического субъекта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5 676 828,86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5 676 828,86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5 676 828,86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5 365 200,29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5 365 200,29</w:t>
            </w:r>
          </w:p>
        </w:tc>
      </w:tr>
      <w:tr w:rsidR="00703C19" w:rsidRPr="00703C19" w:rsidTr="007F7A46">
        <w:trPr>
          <w:trHeight w:val="240"/>
        </w:trPr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БАЛАНС (стр. 550 + стр. 570)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03C1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5 676 828,86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5 676 828,86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5 676 828,86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5 365 215,16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5 365 215,16</w:t>
            </w:r>
          </w:p>
        </w:tc>
      </w:tr>
      <w:tr w:rsidR="00703C19" w:rsidRPr="00703C19" w:rsidTr="007F7A46">
        <w:trPr>
          <w:trHeight w:val="60"/>
        </w:trPr>
        <w:tc>
          <w:tcPr>
            <w:tcW w:w="35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03C19" w:rsidRPr="00703C19" w:rsidTr="007F7A46">
        <w:trPr>
          <w:trHeight w:val="134"/>
        </w:trPr>
        <w:tc>
          <w:tcPr>
            <w:tcW w:w="4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* Данные по этим строкам в валюту баланса не входят.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03C19" w:rsidRPr="00703C19" w:rsidTr="007F7A46">
        <w:trPr>
          <w:trHeight w:val="134"/>
        </w:trPr>
        <w:tc>
          <w:tcPr>
            <w:tcW w:w="1293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</w:tc>
      </w:tr>
      <w:tr w:rsidR="00703C19" w:rsidRPr="00703C19" w:rsidTr="007F7A46">
        <w:trPr>
          <w:trHeight w:val="7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03C19" w:rsidRPr="00703C19" w:rsidTr="007F7A46">
        <w:trPr>
          <w:trHeight w:val="12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03C19" w:rsidRPr="00703C19" w:rsidTr="007F7A46">
        <w:trPr>
          <w:trHeight w:val="12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03C19" w:rsidRPr="00703C19" w:rsidTr="007F7A46">
        <w:trPr>
          <w:trHeight w:val="12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03C19" w:rsidRPr="00703C19" w:rsidTr="007F7A46">
        <w:trPr>
          <w:trHeight w:val="122"/>
        </w:trPr>
        <w:tc>
          <w:tcPr>
            <w:tcW w:w="72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Глава администрации                                                                           Мельников А.С.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03C19" w:rsidRPr="00703C19" w:rsidTr="007F7A46">
        <w:trPr>
          <w:trHeight w:val="12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03C19" w:rsidRPr="00703C19" w:rsidTr="007F7A46">
        <w:trPr>
          <w:trHeight w:val="12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03C19" w:rsidRPr="00703C19" w:rsidTr="007F7A46">
        <w:trPr>
          <w:trHeight w:val="122"/>
        </w:trPr>
        <w:tc>
          <w:tcPr>
            <w:tcW w:w="66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Главный бухгалтер                                                                                Захарова В.Д.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03C19" w:rsidRPr="00703C19" w:rsidTr="007F7A46">
        <w:trPr>
          <w:trHeight w:val="12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03C19" w:rsidRPr="00703C19" w:rsidTr="007F7A46">
        <w:trPr>
          <w:trHeight w:val="12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03C19">
              <w:rPr>
                <w:rFonts w:ascii="Arial" w:eastAsia="Calibri" w:hAnsi="Arial" w:cs="Arial"/>
                <w:color w:val="000000"/>
                <w:sz w:val="16"/>
                <w:szCs w:val="16"/>
              </w:rPr>
              <w:t>24.01.2023г.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C19" w:rsidRPr="00703C19" w:rsidRDefault="00703C19" w:rsidP="00703C1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</w:tbl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tbl>
      <w:tblPr>
        <w:tblW w:w="12440" w:type="dxa"/>
        <w:tblInd w:w="96" w:type="dxa"/>
        <w:tblLook w:val="04A0"/>
      </w:tblPr>
      <w:tblGrid>
        <w:gridCol w:w="935"/>
        <w:gridCol w:w="920"/>
        <w:gridCol w:w="222"/>
        <w:gridCol w:w="222"/>
        <w:gridCol w:w="222"/>
        <w:gridCol w:w="222"/>
        <w:gridCol w:w="222"/>
        <w:gridCol w:w="323"/>
        <w:gridCol w:w="287"/>
        <w:gridCol w:w="232"/>
        <w:gridCol w:w="299"/>
        <w:gridCol w:w="290"/>
        <w:gridCol w:w="577"/>
        <w:gridCol w:w="530"/>
        <w:gridCol w:w="482"/>
        <w:gridCol w:w="531"/>
        <w:gridCol w:w="506"/>
        <w:gridCol w:w="222"/>
        <w:gridCol w:w="380"/>
        <w:gridCol w:w="360"/>
        <w:gridCol w:w="391"/>
        <w:gridCol w:w="359"/>
        <w:gridCol w:w="329"/>
        <w:gridCol w:w="323"/>
        <w:gridCol w:w="586"/>
        <w:gridCol w:w="433"/>
        <w:gridCol w:w="433"/>
        <w:gridCol w:w="424"/>
        <w:gridCol w:w="277"/>
        <w:gridCol w:w="259"/>
        <w:gridCol w:w="636"/>
        <w:gridCol w:w="470"/>
      </w:tblGrid>
      <w:tr w:rsidR="00CA589A" w:rsidRPr="00CA589A" w:rsidTr="00CA589A">
        <w:trPr>
          <w:trHeight w:val="255"/>
        </w:trPr>
        <w:tc>
          <w:tcPr>
            <w:tcW w:w="1244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46" w:rsidRDefault="007F7A46" w:rsidP="00CA5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7A46" w:rsidRDefault="007F7A46" w:rsidP="00CA5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7A46" w:rsidRDefault="007F7A46" w:rsidP="00CA5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7A46" w:rsidRDefault="007F7A46" w:rsidP="00CA5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7A46" w:rsidRDefault="007F7A46" w:rsidP="00CA5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7A46" w:rsidRDefault="007F7A46" w:rsidP="00CA5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7A46" w:rsidRDefault="007F7A46" w:rsidP="00CA5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589A" w:rsidRPr="00CA589A" w:rsidRDefault="00CA589A" w:rsidP="00CA5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89A">
              <w:rPr>
                <w:rFonts w:ascii="Arial" w:hAnsi="Arial" w:cs="Arial"/>
                <w:b/>
                <w:bCs/>
                <w:sz w:val="20"/>
                <w:szCs w:val="20"/>
              </w:rPr>
              <w:t>ОТЧЕТ О ФИНАНСОВЫХ РЕЗУЛЬТАТАХ ДЕЯТЕЛЬНОСТИ</w:t>
            </w:r>
          </w:p>
        </w:tc>
      </w:tr>
      <w:tr w:rsidR="00CA589A" w:rsidRPr="00CA589A" w:rsidTr="00CA589A">
        <w:trPr>
          <w:trHeight w:val="25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CA589A" w:rsidRPr="00CA589A" w:rsidTr="00CA589A">
        <w:trPr>
          <w:trHeight w:val="225"/>
        </w:trPr>
        <w:tc>
          <w:tcPr>
            <w:tcW w:w="972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0503121</w:t>
            </w:r>
          </w:p>
        </w:tc>
      </w:tr>
      <w:tr w:rsidR="00CA589A" w:rsidRPr="00CA589A" w:rsidTr="00CA589A">
        <w:trPr>
          <w:trHeight w:val="225"/>
        </w:trPr>
        <w:tc>
          <w:tcPr>
            <w:tcW w:w="58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на 1 января 2023 г.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A589A" w:rsidRPr="00CA589A" w:rsidRDefault="00CA589A" w:rsidP="00CA589A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01.01.2023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CA589A" w:rsidRPr="00CA589A" w:rsidRDefault="00CA589A" w:rsidP="00CA589A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589A" w:rsidRPr="00CA589A" w:rsidTr="00CA589A">
        <w:trPr>
          <w:trHeight w:val="225"/>
        </w:trPr>
        <w:tc>
          <w:tcPr>
            <w:tcW w:w="58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главный администратор, администратор доходов бюджета,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A589A" w:rsidRPr="00CA589A" w:rsidRDefault="00CA589A" w:rsidP="00CA589A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04126689</w:t>
            </w:r>
          </w:p>
        </w:tc>
      </w:tr>
      <w:tr w:rsidR="00CA589A" w:rsidRPr="00CA589A" w:rsidTr="00CA589A">
        <w:trPr>
          <w:trHeight w:val="225"/>
        </w:trPr>
        <w:tc>
          <w:tcPr>
            <w:tcW w:w="58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главный администратор, администратор источников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A589A" w:rsidRPr="00CA589A" w:rsidRDefault="00CA589A" w:rsidP="00CA589A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3413008857</w:t>
            </w:r>
          </w:p>
        </w:tc>
      </w:tr>
      <w:tr w:rsidR="00CA589A" w:rsidRPr="00CA589A" w:rsidTr="00CA589A">
        <w:trPr>
          <w:trHeight w:val="435"/>
        </w:trPr>
        <w:tc>
          <w:tcPr>
            <w:tcW w:w="3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62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CA589A">
              <w:rPr>
                <w:rFonts w:ascii="Arial" w:hAnsi="Arial" w:cs="Arial"/>
                <w:sz w:val="16"/>
                <w:szCs w:val="16"/>
              </w:rPr>
              <w:t>Верхнекурмоярского</w:t>
            </w:r>
            <w:proofErr w:type="spellEnd"/>
            <w:r w:rsidRPr="00CA589A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CA589A">
              <w:rPr>
                <w:rFonts w:ascii="Arial" w:hAnsi="Arial" w:cs="Arial"/>
                <w:sz w:val="16"/>
                <w:szCs w:val="16"/>
              </w:rPr>
              <w:t>Котельниковского</w:t>
            </w:r>
            <w:proofErr w:type="spellEnd"/>
            <w:r w:rsidRPr="00CA589A">
              <w:rPr>
                <w:rFonts w:ascii="Arial" w:hAnsi="Arial" w:cs="Arial"/>
                <w:sz w:val="16"/>
                <w:szCs w:val="16"/>
              </w:rPr>
              <w:t xml:space="preserve"> муниципального района Волгоградской области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A589A" w:rsidRPr="00CA589A" w:rsidRDefault="00CA589A" w:rsidP="00CA589A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</w:tr>
      <w:tr w:rsidR="00CA589A" w:rsidRPr="00CA589A" w:rsidTr="00CA589A">
        <w:trPr>
          <w:trHeight w:val="225"/>
        </w:trPr>
        <w:tc>
          <w:tcPr>
            <w:tcW w:w="58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Наименование бюджета (публично-правового образования)</w:t>
            </w:r>
          </w:p>
        </w:tc>
        <w:tc>
          <w:tcPr>
            <w:tcW w:w="38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589A">
              <w:rPr>
                <w:rFonts w:ascii="Arial" w:hAnsi="Arial" w:cs="Arial"/>
                <w:sz w:val="16"/>
                <w:szCs w:val="16"/>
              </w:rPr>
              <w:t>Верхнекурмоярского</w:t>
            </w:r>
            <w:proofErr w:type="spellEnd"/>
            <w:r w:rsidRPr="00CA589A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A589A" w:rsidRPr="00CA589A" w:rsidRDefault="00CA589A" w:rsidP="00CA589A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18600000</w:t>
            </w:r>
          </w:p>
        </w:tc>
      </w:tr>
      <w:tr w:rsidR="00CA589A" w:rsidRPr="00CA589A" w:rsidTr="00CA589A">
        <w:trPr>
          <w:trHeight w:val="225"/>
        </w:trPr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Периодичность: годовая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A589A" w:rsidRPr="00CA589A" w:rsidRDefault="00CA589A" w:rsidP="00CA589A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589A" w:rsidRPr="00CA589A" w:rsidTr="00CA589A">
        <w:trPr>
          <w:trHeight w:val="225"/>
        </w:trPr>
        <w:tc>
          <w:tcPr>
            <w:tcW w:w="3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Единица измерения: руб.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A589A" w:rsidRPr="00CA589A" w:rsidRDefault="00CA589A" w:rsidP="00CA589A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по ОКЕИ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CA589A" w:rsidRPr="00CA589A" w:rsidTr="00CA589A">
        <w:trPr>
          <w:trHeight w:val="105"/>
        </w:trPr>
        <w:tc>
          <w:tcPr>
            <w:tcW w:w="3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89A" w:rsidRPr="00CA589A" w:rsidTr="00CA589A">
        <w:trPr>
          <w:trHeight w:val="1044"/>
        </w:trPr>
        <w:tc>
          <w:tcPr>
            <w:tcW w:w="7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Код</w:t>
            </w:r>
            <w:r w:rsidRPr="00CA589A">
              <w:rPr>
                <w:rFonts w:ascii="Arial" w:hAnsi="Arial" w:cs="Arial"/>
                <w:sz w:val="16"/>
                <w:szCs w:val="16"/>
              </w:rPr>
              <w:br/>
              <w:t>строки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Код по КОСГУ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 xml:space="preserve">Бюджетная </w:t>
            </w:r>
            <w:r w:rsidRPr="00CA589A">
              <w:rPr>
                <w:rFonts w:ascii="Arial" w:hAnsi="Arial" w:cs="Arial"/>
                <w:sz w:val="16"/>
                <w:szCs w:val="16"/>
              </w:rPr>
              <w:br/>
              <w:t>деятельность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589A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6 000 900,39</w:t>
            </w: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6 000 900,39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Налоги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1 618 064,03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1 618 064,03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Доходы от операционной аренды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44 853,96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44 853,96</w:t>
            </w:r>
          </w:p>
        </w:tc>
      </w:tr>
      <w:tr w:rsidR="00CA589A" w:rsidRPr="00CA589A" w:rsidTr="00CA589A">
        <w:trPr>
          <w:trHeight w:val="43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Поступления текущего характера от других бюджетов бюджетной системы Российской Федерации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4 055 786,20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4 055 786,20</w:t>
            </w:r>
          </w:p>
        </w:tc>
      </w:tr>
      <w:tr w:rsidR="00CA589A" w:rsidRPr="00CA589A" w:rsidTr="00CA589A">
        <w:trPr>
          <w:trHeight w:val="43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 xml:space="preserve">Безвозмездные </w:t>
            </w:r>
            <w:proofErr w:type="spellStart"/>
            <w:r w:rsidRPr="00CA589A">
              <w:rPr>
                <w:rFonts w:ascii="Arial" w:hAnsi="Arial" w:cs="Arial"/>
                <w:sz w:val="16"/>
                <w:szCs w:val="16"/>
              </w:rPr>
              <w:t>неденежные</w:t>
            </w:r>
            <w:proofErr w:type="spellEnd"/>
            <w:r w:rsidRPr="00CA589A">
              <w:rPr>
                <w:rFonts w:ascii="Arial" w:hAnsi="Arial" w:cs="Arial"/>
                <w:sz w:val="16"/>
                <w:szCs w:val="16"/>
              </w:rPr>
              <w:t xml:space="preserve"> поступления текущего характера от сектора государственного управления и организаций государственного сектора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282 196,20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282 196,20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589A">
              <w:rPr>
                <w:rFonts w:ascii="Arial" w:hAnsi="Arial" w:cs="Arial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6 037 008,18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6 037 008,18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2 313 641,79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2 313 641,79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691 576,94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691 576,94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18 346,87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18 346,87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297 245,60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297 245,60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932 916,30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932 916,30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224 954,26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224 954,26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7 433,54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7 433,54</w:t>
            </w:r>
          </w:p>
        </w:tc>
      </w:tr>
      <w:tr w:rsidR="00CA589A" w:rsidRPr="00CA589A" w:rsidTr="00CA589A">
        <w:trPr>
          <w:trHeight w:val="43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— производителям товаров, работ и услуг на производство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188 385,60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188 385,60</w:t>
            </w:r>
          </w:p>
        </w:tc>
      </w:tr>
      <w:tr w:rsidR="00CA589A" w:rsidRPr="00CA589A" w:rsidTr="00CA589A">
        <w:trPr>
          <w:trHeight w:val="43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36 200,00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36 200,00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6 983,43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6 983,43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Амортизация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976 431,22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976 431,22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Расходование материальных запасов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336 285,65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336 285,65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lastRenderedPageBreak/>
              <w:t>Налоги, пошлины и сборы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CA589A" w:rsidRPr="00CA589A" w:rsidTr="00CA589A">
        <w:trPr>
          <w:trHeight w:val="43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375,48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375,48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1 231,50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1 231,50</w:t>
            </w:r>
          </w:p>
        </w:tc>
      </w:tr>
      <w:tr w:rsidR="00CA589A" w:rsidRPr="00CA589A" w:rsidTr="00CA589A">
        <w:trPr>
          <w:trHeight w:val="435"/>
        </w:trPr>
        <w:tc>
          <w:tcPr>
            <w:tcW w:w="7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589A">
              <w:rPr>
                <w:rFonts w:ascii="Arial" w:hAnsi="Arial" w:cs="Arial"/>
                <w:b/>
                <w:bCs/>
                <w:sz w:val="16"/>
                <w:szCs w:val="16"/>
              </w:rPr>
              <w:t>Чистый операционный результат</w:t>
            </w:r>
            <w:r w:rsidRPr="00CA589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(стр. 301 - стр. 302); (стр. 310 + стр. 410)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-36 107,79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-36 107,79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589A">
              <w:rPr>
                <w:rFonts w:ascii="Arial" w:hAnsi="Arial" w:cs="Arial"/>
                <w:i/>
                <w:iCs/>
                <w:sz w:val="16"/>
                <w:szCs w:val="16"/>
              </w:rPr>
              <w:t>Операционный результат до налогообложения (стр. 010 − стр. 150)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-36 107,79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-36 107,79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589A">
              <w:rPr>
                <w:rFonts w:ascii="Arial" w:hAnsi="Arial" w:cs="Arial"/>
                <w:i/>
                <w:iCs/>
                <w:sz w:val="16"/>
                <w:szCs w:val="16"/>
              </w:rPr>
              <w:t>Налог на прибыль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89A" w:rsidRPr="00CA589A" w:rsidTr="00CA589A">
        <w:trPr>
          <w:trHeight w:val="43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589A">
              <w:rPr>
                <w:rFonts w:ascii="Arial" w:hAnsi="Arial" w:cs="Arial"/>
                <w:b/>
                <w:bCs/>
                <w:sz w:val="16"/>
                <w:szCs w:val="16"/>
              </w:rPr>
              <w:t>Операции с нефинансовыми активами</w:t>
            </w:r>
            <w:r w:rsidRPr="00CA589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(стр. 320 + стр. 330 + стр. 350 + стр. 360 + стр. 370 + стр. 380 + стр. 390 + стр. 400)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-303 680,34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-303 680,34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589A">
              <w:rPr>
                <w:rFonts w:ascii="Arial" w:hAnsi="Arial" w:cs="Arial"/>
                <w:i/>
                <w:iCs/>
                <w:sz w:val="16"/>
                <w:szCs w:val="16"/>
              </w:rPr>
              <w:t>Чистое поступление основных средств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-594 455,70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-594 455,70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681 816,04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681 816,04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уменьшение стоимости основных средств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41Х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1 276 271,74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1 276 271,74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589A">
              <w:rPr>
                <w:rFonts w:ascii="Arial" w:hAnsi="Arial" w:cs="Arial"/>
                <w:i/>
                <w:iCs/>
                <w:sz w:val="16"/>
                <w:szCs w:val="16"/>
              </w:rPr>
              <w:t>Чистое поступление нематериальных активов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уменьшение стоимости нематериальных активов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42Х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589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Чистое поступление </w:t>
            </w:r>
            <w:proofErr w:type="spellStart"/>
            <w:r w:rsidRPr="00CA589A">
              <w:rPr>
                <w:rFonts w:ascii="Arial" w:hAnsi="Arial" w:cs="Arial"/>
                <w:i/>
                <w:iCs/>
                <w:sz w:val="16"/>
                <w:szCs w:val="16"/>
              </w:rPr>
              <w:t>непроизведенных</w:t>
            </w:r>
            <w:proofErr w:type="spellEnd"/>
            <w:r w:rsidRPr="00CA589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активов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282 196,20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282 196,20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CA589A">
              <w:rPr>
                <w:rFonts w:ascii="Arial" w:hAnsi="Arial" w:cs="Arial"/>
                <w:sz w:val="16"/>
                <w:szCs w:val="16"/>
              </w:rPr>
              <w:t>непроизведенных</w:t>
            </w:r>
            <w:proofErr w:type="spellEnd"/>
            <w:r w:rsidRPr="00CA589A">
              <w:rPr>
                <w:rFonts w:ascii="Arial" w:hAnsi="Arial" w:cs="Arial"/>
                <w:sz w:val="16"/>
                <w:szCs w:val="16"/>
              </w:rPr>
              <w:t xml:space="preserve"> активов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282 196,20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282 196,20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 xml:space="preserve">уменьшение стоимости </w:t>
            </w:r>
            <w:proofErr w:type="spellStart"/>
            <w:r w:rsidRPr="00CA589A">
              <w:rPr>
                <w:rFonts w:ascii="Arial" w:hAnsi="Arial" w:cs="Arial"/>
                <w:sz w:val="16"/>
                <w:szCs w:val="16"/>
              </w:rPr>
              <w:t>непроизведенных</w:t>
            </w:r>
            <w:proofErr w:type="spellEnd"/>
            <w:r w:rsidRPr="00CA589A">
              <w:rPr>
                <w:rFonts w:ascii="Arial" w:hAnsi="Arial" w:cs="Arial"/>
                <w:sz w:val="16"/>
                <w:szCs w:val="16"/>
              </w:rPr>
              <w:t xml:space="preserve"> активов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43Х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589A">
              <w:rPr>
                <w:rFonts w:ascii="Arial" w:hAnsi="Arial" w:cs="Arial"/>
                <w:i/>
                <w:iCs/>
                <w:sz w:val="16"/>
                <w:szCs w:val="16"/>
              </w:rPr>
              <w:t>Чистое поступление материальных запасов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4 612,59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4 612,59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340 898,24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340 898,24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уменьшение стоимости материальных запасов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336 285,65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336 285,65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589A">
              <w:rPr>
                <w:rFonts w:ascii="Arial" w:hAnsi="Arial" w:cs="Arial"/>
                <w:i/>
                <w:iCs/>
                <w:sz w:val="16"/>
                <w:szCs w:val="16"/>
              </w:rPr>
              <w:t>Чистое поступление прав пользования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увеличение стоимости прав пользования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35Х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уменьшение стоимости прав пользования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45Х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89A" w:rsidRPr="00CA589A" w:rsidTr="00CA589A">
        <w:trPr>
          <w:trHeight w:val="43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589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Чистое изменение затрат на изготовление готовой продукции, </w:t>
            </w:r>
            <w:r w:rsidRPr="00CA589A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выполнение работ, услуг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увеличение затрат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589A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уменьшение затрат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589A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589A">
              <w:rPr>
                <w:rFonts w:ascii="Arial" w:hAnsi="Arial" w:cs="Arial"/>
                <w:i/>
                <w:iCs/>
                <w:sz w:val="16"/>
                <w:szCs w:val="16"/>
              </w:rPr>
              <w:t>Расходы будущих периодов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589A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3 966,57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3 966,57</w:t>
            </w:r>
          </w:p>
        </w:tc>
      </w:tr>
      <w:tr w:rsidR="00CA589A" w:rsidRPr="00CA589A" w:rsidTr="00CA589A">
        <w:trPr>
          <w:trHeight w:val="43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589A">
              <w:rPr>
                <w:rFonts w:ascii="Arial" w:hAnsi="Arial" w:cs="Arial"/>
                <w:b/>
                <w:bCs/>
                <w:sz w:val="16"/>
                <w:szCs w:val="16"/>
              </w:rPr>
              <w:t>Операции с финансовыми активами и обязательствами</w:t>
            </w:r>
            <w:r w:rsidRPr="00CA589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(стр. 420 - стр. 510)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267 572,55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267 572,55</w:t>
            </w:r>
          </w:p>
        </w:tc>
      </w:tr>
      <w:tr w:rsidR="00CA589A" w:rsidRPr="00CA589A" w:rsidTr="00CA589A">
        <w:trPr>
          <w:trHeight w:val="43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589A">
              <w:rPr>
                <w:rFonts w:ascii="Arial" w:hAnsi="Arial" w:cs="Arial"/>
                <w:b/>
                <w:bCs/>
                <w:sz w:val="16"/>
                <w:szCs w:val="16"/>
              </w:rPr>
              <w:t>Операции с финансовыми активами</w:t>
            </w:r>
            <w:r w:rsidRPr="00CA589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(стр. 430 + стр. 440 + стр. 450 + стр. 460 + стр. 470 + стр. 480)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267 587,42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267 587,42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589A">
              <w:rPr>
                <w:rFonts w:ascii="Arial" w:hAnsi="Arial" w:cs="Arial"/>
                <w:i/>
                <w:iCs/>
                <w:sz w:val="16"/>
                <w:szCs w:val="16"/>
              </w:rPr>
              <w:t>Чистое поступление денежных средств и их эквивалентов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275 520,78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275 520,78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поступление денежных средств и их эквивалентов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5 718 704,19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5 718 704,19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выбытие денежных средств и их эквивалентов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5 443 183,41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5 443 183,41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589A">
              <w:rPr>
                <w:rFonts w:ascii="Arial" w:hAnsi="Arial" w:cs="Arial"/>
                <w:i/>
                <w:iCs/>
                <w:sz w:val="16"/>
                <w:szCs w:val="16"/>
              </w:rPr>
              <w:t>Чистое поступление ценных бумаг, кроме акций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увеличение стоимости ценных бумаг, кроме акций и иных финансовых инструментов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89A" w:rsidRPr="00CA589A" w:rsidTr="00CA589A">
        <w:trPr>
          <w:trHeight w:val="435"/>
        </w:trPr>
        <w:tc>
          <w:tcPr>
            <w:tcW w:w="70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уменьшение стоимости ценных бумаг, кроме акций и иных финансовых инструментов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589A">
              <w:rPr>
                <w:rFonts w:ascii="Arial" w:hAnsi="Arial" w:cs="Arial"/>
                <w:i/>
                <w:iCs/>
                <w:sz w:val="16"/>
                <w:szCs w:val="16"/>
              </w:rPr>
              <w:t>Чистое поступление акций и иных финансовых инструментов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увеличение стоимости акций и иных финансовых инструментов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уменьшение стоимости акций и иных финансовых инструментов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589A">
              <w:rPr>
                <w:rFonts w:ascii="Arial" w:hAnsi="Arial" w:cs="Arial"/>
                <w:i/>
                <w:iCs/>
                <w:sz w:val="16"/>
                <w:szCs w:val="16"/>
              </w:rPr>
              <w:t>Чистое предоставление заимствований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увеличение задолженности по предоставленным заимствованиям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уменьшение задолженности по предоставленным заимствованиям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589A">
              <w:rPr>
                <w:rFonts w:ascii="Arial" w:hAnsi="Arial" w:cs="Arial"/>
                <w:i/>
                <w:iCs/>
                <w:sz w:val="16"/>
                <w:szCs w:val="16"/>
              </w:rPr>
              <w:t>Чистое поступление иных финансовых активов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увеличение стоимости иных финансовых активов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уменьшение стоимости иных финансовых активов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589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Чистое увеличение прочей дебиторской задолженности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-7 933,36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-7 933,36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увеличение прочей дебиторской задолженности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6 237 534,04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6 237 534,04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уменьшение прочей дебиторской задолженности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6 245 467,40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6 245 467,40</w:t>
            </w:r>
          </w:p>
        </w:tc>
      </w:tr>
      <w:tr w:rsidR="00CA589A" w:rsidRPr="00CA589A" w:rsidTr="00CA589A">
        <w:trPr>
          <w:trHeight w:val="300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589A">
              <w:rPr>
                <w:rFonts w:ascii="Arial" w:hAnsi="Arial" w:cs="Arial"/>
                <w:b/>
                <w:bCs/>
                <w:sz w:val="16"/>
                <w:szCs w:val="16"/>
              </w:rPr>
              <w:t>Операции с обязательствами (стр. 520 + стр. 530 + стр. 540 + стр. 550 + стр. 560)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14,87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14,87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589A">
              <w:rPr>
                <w:rFonts w:ascii="Arial" w:hAnsi="Arial" w:cs="Arial"/>
                <w:i/>
                <w:iCs/>
                <w:sz w:val="16"/>
                <w:szCs w:val="16"/>
              </w:rPr>
              <w:t>Чистое увеличение задолженности по внутренним привлеченным заимствованиям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увеличение задолженности по внутренним привлеченным заимствованиям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уменьшение задолженности по внутренним привлеченным заимствованиям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589A">
              <w:rPr>
                <w:rFonts w:ascii="Arial" w:hAnsi="Arial" w:cs="Arial"/>
                <w:i/>
                <w:iCs/>
                <w:sz w:val="16"/>
                <w:szCs w:val="16"/>
              </w:rPr>
              <w:t>Чистое увеличение задолженности по внешним привлеченным заимствованиям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увеличение задолженности по внешним привлеченным заимствованиям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уменьшение задолженности по внешним привлеченным заимствованиям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589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Чистое увеличение прочей кредиторской задолженности 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14,87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14,87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увеличение прочей кредиторской задолженности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5 734 764,64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5 734 764,64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уменьшение прочей кредиторской задолженности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542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5 734 749,77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5 734 749,77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589A">
              <w:rPr>
                <w:rFonts w:ascii="Arial" w:hAnsi="Arial" w:cs="Arial"/>
                <w:i/>
                <w:iCs/>
                <w:sz w:val="16"/>
                <w:szCs w:val="16"/>
              </w:rPr>
              <w:t>Доходы будущих периодов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589A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89A" w:rsidRPr="00CA589A" w:rsidTr="00CA589A">
        <w:trPr>
          <w:trHeight w:val="225"/>
        </w:trPr>
        <w:tc>
          <w:tcPr>
            <w:tcW w:w="70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589A">
              <w:rPr>
                <w:rFonts w:ascii="Arial" w:hAnsi="Arial" w:cs="Arial"/>
                <w:i/>
                <w:iCs/>
                <w:sz w:val="16"/>
                <w:szCs w:val="16"/>
              </w:rPr>
              <w:t>Резервы предстоящих расходов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589A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89A" w:rsidRPr="00CA589A" w:rsidTr="00CA589A">
        <w:trPr>
          <w:trHeight w:val="480"/>
        </w:trPr>
        <w:tc>
          <w:tcPr>
            <w:tcW w:w="70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89A" w:rsidRPr="00CA589A" w:rsidTr="00CA589A">
        <w:trPr>
          <w:trHeight w:val="24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89A"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А.С. Мельников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89A">
              <w:rPr>
                <w:rFonts w:ascii="Arial" w:hAnsi="Arial" w:cs="Arial"/>
                <w:b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В.Д. Захарова</w:t>
            </w:r>
          </w:p>
        </w:tc>
      </w:tr>
      <w:tr w:rsidR="00CA589A" w:rsidRPr="00CA589A" w:rsidTr="00CA589A">
        <w:trPr>
          <w:trHeight w:val="24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589A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589A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589A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589A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CA589A" w:rsidRPr="00CA589A" w:rsidTr="00CA589A">
        <w:trPr>
          <w:trHeight w:val="22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24 января 2023 г.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89A" w:rsidRPr="00CA589A" w:rsidTr="00CA589A">
        <w:trPr>
          <w:trHeight w:val="240"/>
        </w:trPr>
        <w:tc>
          <w:tcPr>
            <w:tcW w:w="36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A589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5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89A" w:rsidRPr="00CA589A" w:rsidTr="00CA589A">
        <w:trPr>
          <w:trHeight w:val="225"/>
        </w:trPr>
        <w:tc>
          <w:tcPr>
            <w:tcW w:w="36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589A">
              <w:rPr>
                <w:rFonts w:ascii="Arial" w:hAnsi="Arial" w:cs="Arial"/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CA589A" w:rsidRPr="00CA589A" w:rsidTr="00CA589A">
        <w:trPr>
          <w:trHeight w:val="240"/>
        </w:trPr>
        <w:tc>
          <w:tcPr>
            <w:tcW w:w="36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8"/>
                <w:szCs w:val="18"/>
              </w:rPr>
            </w:pPr>
            <w:r w:rsidRPr="00CA589A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60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89A" w:rsidRPr="00CA589A" w:rsidTr="00CA589A">
        <w:trPr>
          <w:trHeight w:val="240"/>
        </w:trPr>
        <w:tc>
          <w:tcPr>
            <w:tcW w:w="36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8"/>
                <w:szCs w:val="18"/>
              </w:rPr>
            </w:pPr>
            <w:r w:rsidRPr="00CA589A">
              <w:rPr>
                <w:rFonts w:ascii="Arial" w:hAnsi="Arial" w:cs="Arial"/>
                <w:sz w:val="18"/>
                <w:szCs w:val="18"/>
              </w:rPr>
              <w:t>(уполномоченное лицо)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89A" w:rsidRPr="00CA589A" w:rsidTr="00CA589A">
        <w:trPr>
          <w:trHeight w:val="225"/>
        </w:trPr>
        <w:tc>
          <w:tcPr>
            <w:tcW w:w="6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589A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589A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589A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CA589A" w:rsidRPr="00CA589A" w:rsidTr="00CA589A">
        <w:trPr>
          <w:trHeight w:val="225"/>
        </w:trPr>
        <w:tc>
          <w:tcPr>
            <w:tcW w:w="1244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89A" w:rsidRPr="00CA589A" w:rsidTr="00CA589A">
        <w:trPr>
          <w:trHeight w:val="24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8"/>
                <w:szCs w:val="18"/>
              </w:rPr>
            </w:pPr>
            <w:r w:rsidRPr="00CA589A">
              <w:rPr>
                <w:rFonts w:ascii="Arial" w:hAnsi="Arial" w:cs="Arial"/>
                <w:sz w:val="18"/>
                <w:szCs w:val="18"/>
              </w:rPr>
              <w:t>Исполнитель</w:t>
            </w:r>
          </w:p>
        </w:tc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89A" w:rsidRPr="00CA589A" w:rsidTr="00CA589A">
        <w:trPr>
          <w:trHeight w:val="22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589A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589A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589A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A589A" w:rsidRPr="00CA589A" w:rsidRDefault="00CA589A" w:rsidP="00CA58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589A">
              <w:rPr>
                <w:rFonts w:ascii="Arial" w:hAnsi="Arial" w:cs="Arial"/>
                <w:sz w:val="14"/>
                <w:szCs w:val="14"/>
              </w:rPr>
              <w:t xml:space="preserve">(телефон, </w:t>
            </w:r>
            <w:proofErr w:type="spellStart"/>
            <w:r w:rsidRPr="00CA589A">
              <w:rPr>
                <w:rFonts w:ascii="Arial" w:hAnsi="Arial" w:cs="Arial"/>
                <w:sz w:val="14"/>
                <w:szCs w:val="14"/>
              </w:rPr>
              <w:t>e-mail</w:t>
            </w:r>
            <w:proofErr w:type="spellEnd"/>
            <w:r w:rsidRPr="00CA589A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89A" w:rsidRPr="00CA589A" w:rsidTr="00CA589A">
        <w:trPr>
          <w:trHeight w:val="22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  <w:r w:rsidRPr="00CA589A">
              <w:rPr>
                <w:rFonts w:ascii="Arial" w:hAnsi="Arial" w:cs="Arial"/>
                <w:sz w:val="16"/>
                <w:szCs w:val="16"/>
              </w:rPr>
              <w:t>24 января 2023 г.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A" w:rsidRPr="00CA589A" w:rsidRDefault="00CA589A" w:rsidP="00CA58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2B49EA" w:rsidRDefault="002B49EA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sectPr w:rsidR="002B49EA" w:rsidSect="00E07C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A056C"/>
    <w:multiLevelType w:val="multilevel"/>
    <w:tmpl w:val="47A0199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0"/>
        </w:tabs>
        <w:ind w:left="42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8C7"/>
    <w:rsid w:val="0002797F"/>
    <w:rsid w:val="000D7B47"/>
    <w:rsid w:val="001215E6"/>
    <w:rsid w:val="0013210A"/>
    <w:rsid w:val="001B4A47"/>
    <w:rsid w:val="001C50E7"/>
    <w:rsid w:val="0025139B"/>
    <w:rsid w:val="00265938"/>
    <w:rsid w:val="002A3619"/>
    <w:rsid w:val="002B49EA"/>
    <w:rsid w:val="003222A4"/>
    <w:rsid w:val="0032431E"/>
    <w:rsid w:val="00355951"/>
    <w:rsid w:val="00363A74"/>
    <w:rsid w:val="00393BB0"/>
    <w:rsid w:val="003B17E2"/>
    <w:rsid w:val="003D0FFE"/>
    <w:rsid w:val="00425175"/>
    <w:rsid w:val="004D68C7"/>
    <w:rsid w:val="004E5F91"/>
    <w:rsid w:val="005A7890"/>
    <w:rsid w:val="005A7B72"/>
    <w:rsid w:val="005C228D"/>
    <w:rsid w:val="006A534D"/>
    <w:rsid w:val="006C3D24"/>
    <w:rsid w:val="006D62CF"/>
    <w:rsid w:val="006D7BCF"/>
    <w:rsid w:val="00703C19"/>
    <w:rsid w:val="00735692"/>
    <w:rsid w:val="007E4337"/>
    <w:rsid w:val="007E54A9"/>
    <w:rsid w:val="007F7A46"/>
    <w:rsid w:val="008216E5"/>
    <w:rsid w:val="00851183"/>
    <w:rsid w:val="008D1CA6"/>
    <w:rsid w:val="008E0CEF"/>
    <w:rsid w:val="00913CBB"/>
    <w:rsid w:val="00923397"/>
    <w:rsid w:val="00942C48"/>
    <w:rsid w:val="009D06F6"/>
    <w:rsid w:val="009E61F4"/>
    <w:rsid w:val="00A179D7"/>
    <w:rsid w:val="00A557C7"/>
    <w:rsid w:val="00A85ADF"/>
    <w:rsid w:val="00AD3266"/>
    <w:rsid w:val="00B113F8"/>
    <w:rsid w:val="00B57D79"/>
    <w:rsid w:val="00BA5E34"/>
    <w:rsid w:val="00C67E70"/>
    <w:rsid w:val="00C83A57"/>
    <w:rsid w:val="00CA589A"/>
    <w:rsid w:val="00D66C86"/>
    <w:rsid w:val="00DB4133"/>
    <w:rsid w:val="00E07CF1"/>
    <w:rsid w:val="00E51F33"/>
    <w:rsid w:val="00E7653A"/>
    <w:rsid w:val="00E842F5"/>
    <w:rsid w:val="00EF66FD"/>
    <w:rsid w:val="00F276D0"/>
    <w:rsid w:val="00F311ED"/>
    <w:rsid w:val="00F5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C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557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557C7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C83A57"/>
    <w:rPr>
      <w:rFonts w:eastAsia="Times New Roman" w:cs="Calibri"/>
      <w:lang w:val="en-US" w:eastAsia="en-US"/>
    </w:rPr>
  </w:style>
  <w:style w:type="table" w:styleId="a3">
    <w:name w:val="Table Grid"/>
    <w:basedOn w:val="a1"/>
    <w:uiPriority w:val="99"/>
    <w:rsid w:val="001321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1B4A47"/>
    <w:rPr>
      <w:rFonts w:cs="Times New Roman"/>
      <w:color w:val="0563C1"/>
      <w:u w:val="single"/>
    </w:rPr>
  </w:style>
  <w:style w:type="character" w:styleId="a5">
    <w:name w:val="FollowedHyperlink"/>
    <w:basedOn w:val="a0"/>
    <w:uiPriority w:val="99"/>
    <w:semiHidden/>
    <w:rsid w:val="001B4A47"/>
    <w:rPr>
      <w:rFonts w:cs="Times New Roman"/>
      <w:color w:val="954F72"/>
      <w:u w:val="single"/>
    </w:rPr>
  </w:style>
  <w:style w:type="paragraph" w:customStyle="1" w:styleId="xl65">
    <w:name w:val="xl65"/>
    <w:basedOn w:val="a"/>
    <w:rsid w:val="001B4A47"/>
    <w:pPr>
      <w:shd w:val="clear" w:color="000000" w:fill="auto"/>
      <w:spacing w:before="100" w:beforeAutospacing="1" w:after="100" w:afterAutospacing="1"/>
    </w:pPr>
  </w:style>
  <w:style w:type="paragraph" w:customStyle="1" w:styleId="xl66">
    <w:name w:val="xl66"/>
    <w:basedOn w:val="a"/>
    <w:rsid w:val="001B4A47"/>
    <w:pPr>
      <w:shd w:val="clear" w:color="000000" w:fill="auto"/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1B4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B4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B4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1B4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1B4A47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1B4A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1B4A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1B4A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75">
    <w:name w:val="xl75"/>
    <w:basedOn w:val="a"/>
    <w:rsid w:val="001B4A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76">
    <w:name w:val="xl76"/>
    <w:basedOn w:val="a"/>
    <w:rsid w:val="001B4A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1B4A47"/>
    <w:pPr>
      <w:pBdr>
        <w:left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1B4A47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1B4A47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1B4A47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1B4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1B4A4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1B4A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1B4A47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1B4A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1B4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87">
    <w:name w:val="xl87"/>
    <w:basedOn w:val="a"/>
    <w:rsid w:val="001B4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88">
    <w:name w:val="xl88"/>
    <w:basedOn w:val="a"/>
    <w:rsid w:val="001B4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1B4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90">
    <w:name w:val="xl90"/>
    <w:basedOn w:val="a"/>
    <w:rsid w:val="001B4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rsid w:val="001B4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1B4A47"/>
    <w:pPr>
      <w:pBdr>
        <w:top w:val="single" w:sz="8" w:space="0" w:color="auto"/>
      </w:pBdr>
      <w:shd w:val="clear" w:color="000000" w:fill="auto"/>
      <w:spacing w:before="100" w:beforeAutospacing="1" w:after="100" w:afterAutospacing="1"/>
    </w:pPr>
  </w:style>
  <w:style w:type="paragraph" w:customStyle="1" w:styleId="xl93">
    <w:name w:val="xl93"/>
    <w:basedOn w:val="a"/>
    <w:rsid w:val="001B4A4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1B4A4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1B4A4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1B4A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97">
    <w:name w:val="xl97"/>
    <w:basedOn w:val="a"/>
    <w:rsid w:val="001B4A47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1B4A47"/>
    <w:pPr>
      <w:pBdr>
        <w:left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1B4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1B4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01">
    <w:name w:val="xl101"/>
    <w:basedOn w:val="a"/>
    <w:rsid w:val="001B4A4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02">
    <w:name w:val="xl102"/>
    <w:basedOn w:val="a"/>
    <w:rsid w:val="001B4A47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1B4A47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1B4A47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1B4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06">
    <w:name w:val="xl106"/>
    <w:basedOn w:val="a"/>
    <w:rsid w:val="001B4A4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07">
    <w:name w:val="xl107"/>
    <w:basedOn w:val="a"/>
    <w:rsid w:val="001B4A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08">
    <w:name w:val="xl108"/>
    <w:basedOn w:val="a"/>
    <w:rsid w:val="001B4A4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"/>
    <w:rsid w:val="001B4A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1B4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1B4A4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1B4A47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1B4A4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1B4A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1B4A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1B4A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17">
    <w:name w:val="xl117"/>
    <w:basedOn w:val="a"/>
    <w:rsid w:val="001B4A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18">
    <w:name w:val="xl118"/>
    <w:basedOn w:val="a"/>
    <w:rsid w:val="001B4A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1B4A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1B4A4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1B4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1B4A47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1B4A47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24">
    <w:name w:val="xl124"/>
    <w:basedOn w:val="a"/>
    <w:rsid w:val="001B4A47"/>
    <w:pPr>
      <w:pBdr>
        <w:left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1B4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26">
    <w:name w:val="xl126"/>
    <w:basedOn w:val="a"/>
    <w:rsid w:val="001B4A4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1B4A47"/>
    <w:pPr>
      <w:shd w:val="clear" w:color="000000" w:fill="auto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1B4A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1B4A47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B4A47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1B4A47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1B4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1B4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1B4A4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1B4A47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1B4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1B4A47"/>
    <w:pPr>
      <w:pBdr>
        <w:top w:val="single" w:sz="4" w:space="0" w:color="auto"/>
        <w:left w:val="single" w:sz="4" w:space="14" w:color="auto"/>
      </w:pBdr>
      <w:shd w:val="clear" w:color="000000" w:fill="auto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</w:rPr>
  </w:style>
  <w:style w:type="paragraph" w:customStyle="1" w:styleId="xl138">
    <w:name w:val="xl138"/>
    <w:basedOn w:val="a"/>
    <w:rsid w:val="001B4A47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139">
    <w:name w:val="xl139"/>
    <w:basedOn w:val="a"/>
    <w:rsid w:val="001B4A47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1B4A47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"/>
    <w:rsid w:val="001B4A47"/>
    <w:pPr>
      <w:pBdr>
        <w:top w:val="single" w:sz="4" w:space="0" w:color="auto"/>
      </w:pBdr>
      <w:shd w:val="clear" w:color="000000" w:fill="auto"/>
      <w:spacing w:before="100" w:beforeAutospacing="1" w:after="100" w:afterAutospacing="1"/>
    </w:pPr>
  </w:style>
  <w:style w:type="paragraph" w:customStyle="1" w:styleId="xl142">
    <w:name w:val="xl142"/>
    <w:basedOn w:val="a"/>
    <w:rsid w:val="001B4A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"/>
    <w:rsid w:val="001B4A4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a"/>
    <w:rsid w:val="001B4A47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top"/>
    </w:pPr>
  </w:style>
  <w:style w:type="paragraph" w:customStyle="1" w:styleId="xl145">
    <w:name w:val="xl145"/>
    <w:basedOn w:val="a"/>
    <w:rsid w:val="001B4A47"/>
    <w:pPr>
      <w:pBdr>
        <w:top w:val="single" w:sz="4" w:space="0" w:color="auto"/>
        <w:left w:val="single" w:sz="4" w:space="27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top"/>
    </w:pPr>
  </w:style>
  <w:style w:type="paragraph" w:customStyle="1" w:styleId="xl146">
    <w:name w:val="xl146"/>
    <w:basedOn w:val="a"/>
    <w:rsid w:val="001B4A47"/>
    <w:pPr>
      <w:pBdr>
        <w:top w:val="single" w:sz="4" w:space="0" w:color="auto"/>
        <w:left w:val="single" w:sz="4" w:space="14" w:color="auto"/>
      </w:pBdr>
      <w:shd w:val="clear" w:color="000000" w:fill="auto"/>
      <w:spacing w:before="100" w:beforeAutospacing="1" w:after="100" w:afterAutospacing="1"/>
      <w:ind w:firstLineChars="200" w:firstLine="200"/>
      <w:textAlignment w:val="top"/>
    </w:pPr>
  </w:style>
  <w:style w:type="paragraph" w:customStyle="1" w:styleId="xl147">
    <w:name w:val="xl147"/>
    <w:basedOn w:val="a"/>
    <w:rsid w:val="001B4A47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"/>
    <w:rsid w:val="001B4A47"/>
    <w:pPr>
      <w:pBdr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1B4A4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1B4A47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1B4A47"/>
    <w:pPr>
      <w:pBdr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</w:style>
  <w:style w:type="paragraph" w:customStyle="1" w:styleId="xl152">
    <w:name w:val="xl152"/>
    <w:basedOn w:val="a"/>
    <w:rsid w:val="001B4A47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1B4A4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1B4A47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5">
    <w:name w:val="xl155"/>
    <w:basedOn w:val="a"/>
    <w:rsid w:val="001B4A47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6">
    <w:name w:val="xl156"/>
    <w:basedOn w:val="a"/>
    <w:rsid w:val="001B4A47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top"/>
    </w:pPr>
    <w:rPr>
      <w:rFonts w:ascii="Arial" w:hAnsi="Arial" w:cs="Arial"/>
    </w:rPr>
  </w:style>
  <w:style w:type="paragraph" w:customStyle="1" w:styleId="xl157">
    <w:name w:val="xl157"/>
    <w:basedOn w:val="a"/>
    <w:rsid w:val="001B4A47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</w:rPr>
  </w:style>
  <w:style w:type="paragraph" w:customStyle="1" w:styleId="xl158">
    <w:name w:val="xl158"/>
    <w:basedOn w:val="a"/>
    <w:rsid w:val="001B4A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"/>
    <w:rsid w:val="001B4A47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1B4A4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top"/>
    </w:pPr>
    <w:rPr>
      <w:rFonts w:ascii="Arial" w:hAnsi="Arial" w:cs="Arial"/>
    </w:rPr>
  </w:style>
  <w:style w:type="paragraph" w:customStyle="1" w:styleId="xl161">
    <w:name w:val="xl161"/>
    <w:basedOn w:val="a"/>
    <w:rsid w:val="00393BB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2">
    <w:name w:val="xl162"/>
    <w:basedOn w:val="a"/>
    <w:rsid w:val="00393BB0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Arial" w:hAnsi="Arial" w:cs="Arial"/>
      <w:i/>
      <w:iCs/>
    </w:rPr>
  </w:style>
  <w:style w:type="paragraph" w:customStyle="1" w:styleId="xl163">
    <w:name w:val="xl163"/>
    <w:basedOn w:val="a"/>
    <w:rsid w:val="00393BB0"/>
    <w:pPr>
      <w:pBdr>
        <w:left w:val="single" w:sz="4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4">
    <w:name w:val="xl164"/>
    <w:basedOn w:val="a"/>
    <w:rsid w:val="0039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65">
    <w:name w:val="xl165"/>
    <w:basedOn w:val="a"/>
    <w:rsid w:val="00393BB0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93BB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393BB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393BB0"/>
    <w:pPr>
      <w:shd w:val="clear" w:color="000000" w:fill="auto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9">
    <w:name w:val="xl169"/>
    <w:basedOn w:val="a"/>
    <w:rsid w:val="00393B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393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393BB0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</w:rPr>
  </w:style>
  <w:style w:type="paragraph" w:customStyle="1" w:styleId="xl172">
    <w:name w:val="xl172"/>
    <w:basedOn w:val="a"/>
    <w:rsid w:val="0039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393BB0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4">
    <w:name w:val="xl174"/>
    <w:basedOn w:val="a"/>
    <w:rsid w:val="00393BB0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300" w:firstLine="300"/>
      <w:textAlignment w:val="top"/>
    </w:pPr>
    <w:rPr>
      <w:rFonts w:ascii="Arial" w:hAnsi="Arial" w:cs="Arial"/>
    </w:rPr>
  </w:style>
  <w:style w:type="paragraph" w:customStyle="1" w:styleId="xl175">
    <w:name w:val="xl175"/>
    <w:basedOn w:val="a"/>
    <w:rsid w:val="00393BB0"/>
    <w:pPr>
      <w:pBdr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</w:rPr>
  </w:style>
  <w:style w:type="paragraph" w:customStyle="1" w:styleId="xl176">
    <w:name w:val="xl176"/>
    <w:basedOn w:val="a"/>
    <w:rsid w:val="0039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a"/>
    <w:rsid w:val="00393B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393BB0"/>
    <w:pPr>
      <w:pBdr>
        <w:left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393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393BB0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393BB0"/>
    <w:pPr>
      <w:pBdr>
        <w:left w:val="single" w:sz="4" w:space="14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393B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93BB0"/>
    <w:rPr>
      <w:rFonts w:ascii="Segoe UI" w:hAnsi="Segoe UI" w:cs="Segoe UI"/>
      <w:sz w:val="18"/>
      <w:szCs w:val="18"/>
      <w:lang w:eastAsia="ru-RU"/>
    </w:rPr>
  </w:style>
  <w:style w:type="paragraph" w:customStyle="1" w:styleId="msonormal0">
    <w:name w:val="msonormal"/>
    <w:basedOn w:val="a"/>
    <w:rsid w:val="008D1CA6"/>
    <w:pPr>
      <w:spacing w:before="100" w:beforeAutospacing="1" w:after="100" w:afterAutospacing="1"/>
    </w:pPr>
  </w:style>
  <w:style w:type="paragraph" w:customStyle="1" w:styleId="xl63">
    <w:name w:val="xl63"/>
    <w:basedOn w:val="a"/>
    <w:rsid w:val="008D1CA6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a"/>
    <w:rsid w:val="008D1CA6"/>
    <w:pPr>
      <w:shd w:val="clear" w:color="000000" w:fill="auto"/>
      <w:spacing w:before="100" w:beforeAutospacing="1" w:after="100" w:afterAutospacing="1"/>
    </w:pPr>
  </w:style>
  <w:style w:type="paragraph" w:customStyle="1" w:styleId="xl182">
    <w:name w:val="xl182"/>
    <w:basedOn w:val="a"/>
    <w:rsid w:val="008D1CA6"/>
    <w:pPr>
      <w:pBdr>
        <w:left w:val="single" w:sz="4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3">
    <w:name w:val="xl183"/>
    <w:basedOn w:val="a"/>
    <w:rsid w:val="008D1CA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4">
    <w:name w:val="xl184"/>
    <w:basedOn w:val="a"/>
    <w:rsid w:val="008D1CA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8D1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8D1CA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7">
    <w:name w:val="xl187"/>
    <w:basedOn w:val="a"/>
    <w:rsid w:val="008D1C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8">
    <w:name w:val="xl188"/>
    <w:basedOn w:val="a"/>
    <w:rsid w:val="008D1CA6"/>
    <w:pPr>
      <w:pBdr>
        <w:left w:val="single" w:sz="4" w:space="27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400" w:firstLine="400"/>
    </w:pPr>
    <w:rPr>
      <w:rFonts w:ascii="Arial" w:hAnsi="Arial" w:cs="Arial"/>
      <w:i/>
      <w:iCs/>
    </w:rPr>
  </w:style>
  <w:style w:type="paragraph" w:customStyle="1" w:styleId="xl189">
    <w:name w:val="xl189"/>
    <w:basedOn w:val="a"/>
    <w:rsid w:val="008D1CA6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90">
    <w:name w:val="xl190"/>
    <w:basedOn w:val="a"/>
    <w:rsid w:val="008D1CA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91">
    <w:name w:val="xl191"/>
    <w:basedOn w:val="a"/>
    <w:rsid w:val="008D1CA6"/>
    <w:pPr>
      <w:pBdr>
        <w:left w:val="single" w:sz="4" w:space="27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i/>
      <w:iCs/>
    </w:rPr>
  </w:style>
  <w:style w:type="paragraph" w:customStyle="1" w:styleId="xl192">
    <w:name w:val="xl192"/>
    <w:basedOn w:val="a"/>
    <w:rsid w:val="008D1CA6"/>
    <w:pPr>
      <w:pBdr>
        <w:left w:val="single" w:sz="4" w:space="14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18"/>
      <w:szCs w:val="18"/>
    </w:rPr>
  </w:style>
  <w:style w:type="paragraph" w:customStyle="1" w:styleId="xl193">
    <w:name w:val="xl193"/>
    <w:basedOn w:val="a"/>
    <w:rsid w:val="008D1CA6"/>
    <w:pPr>
      <w:pBdr>
        <w:left w:val="single" w:sz="4" w:space="14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</w:rPr>
  </w:style>
  <w:style w:type="paragraph" w:customStyle="1" w:styleId="xl194">
    <w:name w:val="xl194"/>
    <w:basedOn w:val="a"/>
    <w:rsid w:val="008D1CA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95">
    <w:name w:val="xl195"/>
    <w:basedOn w:val="a"/>
    <w:rsid w:val="008D1CA6"/>
    <w:pPr>
      <w:pBdr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600" w:firstLine="600"/>
      <w:textAlignment w:val="top"/>
    </w:pPr>
    <w:rPr>
      <w:rFonts w:ascii="Arial" w:hAnsi="Arial" w:cs="Arial"/>
      <w:i/>
      <w:iCs/>
    </w:rPr>
  </w:style>
  <w:style w:type="paragraph" w:customStyle="1" w:styleId="xl196">
    <w:name w:val="xl196"/>
    <w:basedOn w:val="a"/>
    <w:rsid w:val="008D1CA6"/>
    <w:pPr>
      <w:pBdr>
        <w:left w:val="single" w:sz="4" w:space="31" w:color="auto"/>
        <w:right w:val="single" w:sz="8" w:space="0" w:color="auto"/>
      </w:pBdr>
      <w:spacing w:before="100" w:beforeAutospacing="1" w:after="100" w:afterAutospacing="1"/>
      <w:ind w:firstLineChars="600" w:firstLine="600"/>
    </w:pPr>
    <w:rPr>
      <w:rFonts w:ascii="Arial" w:hAnsi="Arial" w:cs="Arial"/>
      <w:i/>
      <w:iCs/>
    </w:rPr>
  </w:style>
  <w:style w:type="paragraph" w:customStyle="1" w:styleId="xl197">
    <w:name w:val="xl197"/>
    <w:basedOn w:val="a"/>
    <w:rsid w:val="008D1CA6"/>
    <w:pPr>
      <w:pBdr>
        <w:left w:val="single" w:sz="4" w:space="14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</w:rPr>
  </w:style>
  <w:style w:type="paragraph" w:customStyle="1" w:styleId="xl198">
    <w:name w:val="xl198"/>
    <w:basedOn w:val="a"/>
    <w:rsid w:val="008D1CA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9">
    <w:name w:val="xl199"/>
    <w:basedOn w:val="a"/>
    <w:rsid w:val="008D1C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00">
    <w:name w:val="xl200"/>
    <w:basedOn w:val="a"/>
    <w:rsid w:val="008D1CA6"/>
    <w:pPr>
      <w:pBdr>
        <w:top w:val="single" w:sz="4" w:space="0" w:color="auto"/>
        <w:left w:val="single" w:sz="4" w:space="14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</w:rPr>
  </w:style>
  <w:style w:type="paragraph" w:customStyle="1" w:styleId="xl201">
    <w:name w:val="xl201"/>
    <w:basedOn w:val="a"/>
    <w:rsid w:val="008D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202">
    <w:name w:val="xl202"/>
    <w:basedOn w:val="a"/>
    <w:rsid w:val="008D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03">
    <w:name w:val="xl203"/>
    <w:basedOn w:val="a"/>
    <w:rsid w:val="008D1CA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rsid w:val="008D1CA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rsid w:val="008D1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rsid w:val="008D1CA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8D1CA6"/>
    <w:pPr>
      <w:shd w:val="clear" w:color="000000" w:fill="auto"/>
      <w:spacing w:before="100" w:beforeAutospacing="1" w:after="100" w:afterAutospacing="1"/>
    </w:pPr>
  </w:style>
  <w:style w:type="paragraph" w:customStyle="1" w:styleId="xl208">
    <w:name w:val="xl208"/>
    <w:basedOn w:val="a"/>
    <w:rsid w:val="008D1CA6"/>
    <w:pPr>
      <w:pBdr>
        <w:bottom w:val="single" w:sz="4" w:space="0" w:color="auto"/>
      </w:pBdr>
      <w:shd w:val="clear" w:color="000000" w:fill="auto"/>
      <w:spacing w:before="100" w:beforeAutospacing="1" w:after="100" w:afterAutospacing="1"/>
    </w:pPr>
  </w:style>
  <w:style w:type="paragraph" w:customStyle="1" w:styleId="xl209">
    <w:name w:val="xl209"/>
    <w:basedOn w:val="a"/>
    <w:rsid w:val="008D1CA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8D1CA6"/>
    <w:pPr>
      <w:shd w:val="clear" w:color="000000" w:fill="auto"/>
      <w:spacing w:before="100" w:beforeAutospacing="1" w:after="100" w:afterAutospacing="1"/>
    </w:pPr>
  </w:style>
  <w:style w:type="paragraph" w:customStyle="1" w:styleId="xl211">
    <w:name w:val="xl211"/>
    <w:basedOn w:val="a"/>
    <w:rsid w:val="008D1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2">
    <w:name w:val="xl212"/>
    <w:basedOn w:val="a"/>
    <w:rsid w:val="008D1CA6"/>
    <w:pPr>
      <w:shd w:val="clear" w:color="000000" w:fill="auto"/>
      <w:spacing w:before="100" w:beforeAutospacing="1" w:after="100" w:afterAutospacing="1"/>
    </w:pPr>
  </w:style>
  <w:style w:type="paragraph" w:customStyle="1" w:styleId="xl213">
    <w:name w:val="xl213"/>
    <w:basedOn w:val="a"/>
    <w:rsid w:val="008D1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FA3E1-CFCF-418C-B652-818E0FE0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33</Pages>
  <Words>10012</Words>
  <Characters>61404</Characters>
  <Application>Microsoft Office Word</Application>
  <DocSecurity>0</DocSecurity>
  <Lines>511</Lines>
  <Paragraphs>142</Paragraphs>
  <ScaleCrop>false</ScaleCrop>
  <Company/>
  <LinksUpToDate>false</LinksUpToDate>
  <CharactersWithSpaces>71274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13</cp:revision>
  <cp:lastPrinted>2023-05-22T11:36:00Z</cp:lastPrinted>
  <dcterms:created xsi:type="dcterms:W3CDTF">2022-04-04T06:43:00Z</dcterms:created>
  <dcterms:modified xsi:type="dcterms:W3CDTF">2010-01-01T23:25:00Z</dcterms:modified>
</cp:coreProperties>
</file>