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9E" w:rsidRPr="0076789E" w:rsidRDefault="0076789E" w:rsidP="0076789E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789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6789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9E" w:rsidRPr="0076789E" w:rsidRDefault="0076789E" w:rsidP="0076789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789E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76789E" w:rsidRPr="0076789E" w:rsidRDefault="0076789E" w:rsidP="0076789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789E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Волгоградская область</w:t>
      </w:r>
    </w:p>
    <w:p w:rsidR="0076789E" w:rsidRPr="0076789E" w:rsidRDefault="0076789E" w:rsidP="0076789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76789E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Котельниковский</w:t>
      </w:r>
      <w:proofErr w:type="spellEnd"/>
      <w:r w:rsidRPr="007678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муниципальный район</w:t>
      </w:r>
    </w:p>
    <w:p w:rsidR="0076789E" w:rsidRPr="0076789E" w:rsidRDefault="0076789E" w:rsidP="0076789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78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Совет народных депутатов </w:t>
      </w:r>
      <w:proofErr w:type="spellStart"/>
      <w:r w:rsidRPr="0076789E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Верхнекурмоярского</w:t>
      </w:r>
      <w:proofErr w:type="spellEnd"/>
      <w:r w:rsidRPr="007678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сельского поселения</w:t>
      </w:r>
    </w:p>
    <w:p w:rsidR="0076789E" w:rsidRPr="0076789E" w:rsidRDefault="0076789E" w:rsidP="0076789E">
      <w:pPr>
        <w:widowControl w:val="0"/>
        <w:spacing w:after="0" w:line="240" w:lineRule="auto"/>
        <w:ind w:left="75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6789E" w:rsidRPr="0076789E" w:rsidRDefault="0076789E" w:rsidP="0076789E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6789E" w:rsidRPr="0076789E" w:rsidRDefault="0076789E" w:rsidP="0076789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78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РЕШЕНИЕ </w:t>
      </w:r>
    </w:p>
    <w:p w:rsidR="0041498C" w:rsidRPr="0076789E" w:rsidRDefault="0041498C" w:rsidP="0041498C">
      <w:pPr>
        <w:tabs>
          <w:tab w:val="left" w:pos="35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1498C" w:rsidRPr="00AD6A28" w:rsidRDefault="0041498C" w:rsidP="0041498C">
      <w:pPr>
        <w:tabs>
          <w:tab w:val="left" w:pos="13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1498C" w:rsidRPr="0076789E" w:rsidRDefault="0041498C" w:rsidP="0041498C">
      <w:pPr>
        <w:tabs>
          <w:tab w:val="left" w:pos="133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о</w:t>
      </w:r>
      <w:r w:rsidRPr="00AD6A28">
        <w:rPr>
          <w:rFonts w:ascii="Arial" w:eastAsia="Times New Roman" w:hAnsi="Arial" w:cs="Arial"/>
          <w:b/>
          <w:sz w:val="24"/>
          <w:szCs w:val="24"/>
        </w:rPr>
        <w:t>т</w:t>
      </w:r>
      <w:r w:rsidR="00294E09">
        <w:rPr>
          <w:rFonts w:ascii="Arial" w:eastAsia="Times New Roman" w:hAnsi="Arial" w:cs="Arial"/>
          <w:b/>
          <w:sz w:val="24"/>
          <w:szCs w:val="24"/>
        </w:rPr>
        <w:t xml:space="preserve">  24</w:t>
      </w:r>
      <w:proofErr w:type="gramEnd"/>
      <w:r w:rsidR="00A675F7">
        <w:rPr>
          <w:rFonts w:ascii="Arial" w:eastAsia="Times New Roman" w:hAnsi="Arial" w:cs="Arial"/>
          <w:b/>
          <w:sz w:val="24"/>
          <w:szCs w:val="24"/>
        </w:rPr>
        <w:t xml:space="preserve"> октября </w:t>
      </w:r>
      <w:r w:rsidRPr="00AD6A28">
        <w:rPr>
          <w:rFonts w:ascii="Arial" w:eastAsia="Times New Roman" w:hAnsi="Arial" w:cs="Arial"/>
          <w:b/>
          <w:sz w:val="24"/>
          <w:szCs w:val="24"/>
        </w:rPr>
        <w:t>20</w:t>
      </w:r>
      <w:r w:rsidR="0076789E">
        <w:rPr>
          <w:rFonts w:ascii="Arial" w:eastAsia="Times New Roman" w:hAnsi="Arial" w:cs="Arial"/>
          <w:b/>
          <w:sz w:val="24"/>
          <w:szCs w:val="24"/>
        </w:rPr>
        <w:t>2</w:t>
      </w:r>
      <w:r w:rsidR="0076789E" w:rsidRPr="0076789E">
        <w:rPr>
          <w:rFonts w:ascii="Arial" w:eastAsia="Times New Roman" w:hAnsi="Arial" w:cs="Arial"/>
          <w:b/>
          <w:sz w:val="24"/>
          <w:szCs w:val="24"/>
        </w:rPr>
        <w:t>2</w:t>
      </w:r>
      <w:r w:rsidRPr="00AD6A28">
        <w:rPr>
          <w:rFonts w:ascii="Arial" w:eastAsia="Times New Roman" w:hAnsi="Arial" w:cs="Arial"/>
          <w:b/>
          <w:sz w:val="24"/>
          <w:szCs w:val="24"/>
        </w:rPr>
        <w:t xml:space="preserve">г.                                                                           № </w:t>
      </w:r>
      <w:r w:rsidR="00A675F7">
        <w:rPr>
          <w:rFonts w:ascii="Arial" w:eastAsia="Times New Roman" w:hAnsi="Arial" w:cs="Arial"/>
          <w:b/>
          <w:sz w:val="24"/>
          <w:szCs w:val="24"/>
        </w:rPr>
        <w:t>42/</w:t>
      </w:r>
      <w:r w:rsidR="00496255">
        <w:rPr>
          <w:rFonts w:ascii="Arial" w:eastAsia="Times New Roman" w:hAnsi="Arial" w:cs="Arial"/>
          <w:b/>
          <w:sz w:val="24"/>
          <w:szCs w:val="24"/>
        </w:rPr>
        <w:t>95</w:t>
      </w:r>
    </w:p>
    <w:p w:rsidR="0041498C" w:rsidRPr="00AD6A28" w:rsidRDefault="0041498C" w:rsidP="0041498C">
      <w:pPr>
        <w:pStyle w:val="a3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41498C" w:rsidRDefault="0041498C" w:rsidP="0076789E">
      <w:pPr>
        <w:pStyle w:val="a3"/>
        <w:rPr>
          <w:rFonts w:ascii="Arial" w:hAnsi="Arial" w:cs="Arial"/>
          <w:sz w:val="24"/>
          <w:szCs w:val="24"/>
        </w:rPr>
      </w:pPr>
      <w:r w:rsidRPr="00AD6A28">
        <w:rPr>
          <w:rFonts w:ascii="Arial" w:hAnsi="Arial" w:cs="Arial"/>
          <w:sz w:val="24"/>
          <w:szCs w:val="24"/>
          <w:lang w:eastAsia="ru-RU"/>
        </w:rPr>
        <w:t>Об утверждении муниципальной программы</w:t>
      </w:r>
      <w:r w:rsidR="0076789E" w:rsidRPr="0076789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6A28">
        <w:rPr>
          <w:rFonts w:ascii="Arial" w:hAnsi="Arial" w:cs="Arial"/>
          <w:sz w:val="24"/>
          <w:szCs w:val="24"/>
        </w:rPr>
        <w:t>«</w:t>
      </w:r>
      <w:r w:rsidRPr="00AD6A28">
        <w:rPr>
          <w:rFonts w:ascii="Arial" w:hAnsi="Arial" w:cs="Arial"/>
          <w:spacing w:val="-3"/>
          <w:sz w:val="24"/>
          <w:szCs w:val="24"/>
        </w:rPr>
        <w:t>Комплексное развитие социальной инфраструктуры</w:t>
      </w:r>
      <w:r w:rsidR="007678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789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AD6A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D6A2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AD6A28">
        <w:rPr>
          <w:rFonts w:ascii="Arial" w:hAnsi="Arial" w:cs="Arial"/>
          <w:sz w:val="24"/>
          <w:szCs w:val="24"/>
        </w:rPr>
        <w:t xml:space="preserve"> муниципального  района  Волгоградской области  на период   20</w:t>
      </w:r>
      <w:r w:rsidR="0076789E">
        <w:rPr>
          <w:rFonts w:ascii="Arial" w:hAnsi="Arial" w:cs="Arial"/>
          <w:sz w:val="24"/>
          <w:szCs w:val="24"/>
        </w:rPr>
        <w:t>22</w:t>
      </w:r>
      <w:r w:rsidRPr="00AD6A28">
        <w:rPr>
          <w:rFonts w:ascii="Arial" w:hAnsi="Arial" w:cs="Arial"/>
          <w:sz w:val="24"/>
          <w:szCs w:val="24"/>
        </w:rPr>
        <w:t xml:space="preserve"> </w:t>
      </w:r>
      <w:r w:rsidR="008923E3">
        <w:rPr>
          <w:rFonts w:ascii="Arial" w:hAnsi="Arial" w:cs="Arial"/>
          <w:sz w:val="24"/>
          <w:szCs w:val="24"/>
        </w:rPr>
        <w:t>–</w:t>
      </w:r>
      <w:r w:rsidRPr="00AD6A28">
        <w:rPr>
          <w:rFonts w:ascii="Arial" w:hAnsi="Arial" w:cs="Arial"/>
          <w:sz w:val="24"/>
          <w:szCs w:val="24"/>
        </w:rPr>
        <w:t xml:space="preserve"> 20</w:t>
      </w:r>
      <w:r w:rsidR="0076789E">
        <w:rPr>
          <w:rFonts w:ascii="Arial" w:hAnsi="Arial" w:cs="Arial"/>
          <w:sz w:val="24"/>
          <w:szCs w:val="24"/>
        </w:rPr>
        <w:t>40</w:t>
      </w:r>
      <w:r w:rsidR="008923E3">
        <w:rPr>
          <w:rFonts w:ascii="Arial" w:hAnsi="Arial" w:cs="Arial"/>
          <w:sz w:val="24"/>
          <w:szCs w:val="24"/>
        </w:rPr>
        <w:t xml:space="preserve"> годы</w:t>
      </w:r>
      <w:r w:rsidRPr="00AD6A28">
        <w:rPr>
          <w:rFonts w:ascii="Arial" w:hAnsi="Arial" w:cs="Arial"/>
          <w:sz w:val="24"/>
          <w:szCs w:val="24"/>
        </w:rPr>
        <w:t>»</w:t>
      </w:r>
      <w:r w:rsidR="0076789E">
        <w:rPr>
          <w:rFonts w:ascii="Arial" w:hAnsi="Arial" w:cs="Arial"/>
          <w:sz w:val="24"/>
          <w:szCs w:val="24"/>
        </w:rPr>
        <w:t xml:space="preserve"> </w:t>
      </w:r>
    </w:p>
    <w:p w:rsidR="0076789E" w:rsidRPr="00AD6A28" w:rsidRDefault="0076789E" w:rsidP="0076789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41498C" w:rsidRPr="00AD6A28" w:rsidRDefault="0041498C" w:rsidP="0041498C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AD6A28">
        <w:rPr>
          <w:rFonts w:ascii="Arial" w:eastAsia="Times New Roman" w:hAnsi="Arial" w:cs="Arial"/>
          <w:sz w:val="24"/>
          <w:szCs w:val="24"/>
          <w:lang w:eastAsia="ru-RU"/>
        </w:rPr>
        <w:t xml:space="preserve">      В соответствии с   Федеральным законом от 06.10.2003 года №131-ФЗ «Об общих принципах организации местного самоуправления в Российской </w:t>
      </w:r>
      <w:r w:rsidR="0076789E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Уставом </w:t>
      </w:r>
      <w:proofErr w:type="spellStart"/>
      <w:r w:rsidR="0076789E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AD6A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D6A2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6A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</w:t>
      </w:r>
      <w:r w:rsidR="0076789E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</w:t>
      </w:r>
      <w:proofErr w:type="gramStart"/>
      <w:r w:rsidR="0076789E">
        <w:rPr>
          <w:rFonts w:ascii="Arial" w:eastAsia="Times New Roman" w:hAnsi="Arial" w:cs="Arial"/>
          <w:sz w:val="24"/>
          <w:szCs w:val="24"/>
          <w:lang w:eastAsia="ru-RU"/>
        </w:rPr>
        <w:t>области ,</w:t>
      </w:r>
      <w:proofErr w:type="gramEnd"/>
      <w:r w:rsidR="0076789E">
        <w:rPr>
          <w:rFonts w:ascii="Arial" w:eastAsia="Times New Roman" w:hAnsi="Arial" w:cs="Arial"/>
          <w:sz w:val="24"/>
          <w:szCs w:val="24"/>
          <w:lang w:eastAsia="ru-RU"/>
        </w:rPr>
        <w:t xml:space="preserve">  Совет народных депутатов </w:t>
      </w:r>
      <w:proofErr w:type="spellStart"/>
      <w:r w:rsidR="0076789E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="007678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6A2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proofErr w:type="spellStart"/>
      <w:r w:rsidRPr="00AD6A28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D6A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76789E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41498C" w:rsidRDefault="0041498C" w:rsidP="0041498C">
      <w:pPr>
        <w:tabs>
          <w:tab w:val="left" w:pos="-1276"/>
          <w:tab w:val="left" w:pos="935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D6A28">
        <w:rPr>
          <w:rFonts w:ascii="Arial" w:eastAsia="Times New Roman" w:hAnsi="Arial" w:cs="Arial"/>
          <w:sz w:val="24"/>
          <w:szCs w:val="24"/>
        </w:rPr>
        <w:t>1. Утвердить муниципальную  программу «</w:t>
      </w:r>
      <w:r w:rsidRPr="00AD6A28">
        <w:rPr>
          <w:rFonts w:ascii="Arial" w:hAnsi="Arial" w:cs="Arial"/>
          <w:spacing w:val="-3"/>
          <w:sz w:val="24"/>
          <w:szCs w:val="24"/>
        </w:rPr>
        <w:t>Комплексное развитие социальной инфраструктуры</w:t>
      </w:r>
      <w:r w:rsidR="007678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789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AD6A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D6A2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AD6A28">
        <w:rPr>
          <w:rFonts w:ascii="Arial" w:hAnsi="Arial" w:cs="Arial"/>
          <w:sz w:val="24"/>
          <w:szCs w:val="24"/>
        </w:rPr>
        <w:t xml:space="preserve"> района   Волгоградской области на период   20</w:t>
      </w:r>
      <w:r w:rsidR="0076789E">
        <w:rPr>
          <w:rFonts w:ascii="Arial" w:hAnsi="Arial" w:cs="Arial"/>
          <w:sz w:val="24"/>
          <w:szCs w:val="24"/>
        </w:rPr>
        <w:t>22</w:t>
      </w:r>
      <w:r w:rsidRPr="00AD6A28">
        <w:rPr>
          <w:rFonts w:ascii="Arial" w:hAnsi="Arial" w:cs="Arial"/>
          <w:sz w:val="24"/>
          <w:szCs w:val="24"/>
        </w:rPr>
        <w:t xml:space="preserve"> - 20</w:t>
      </w:r>
      <w:r w:rsidR="0076789E">
        <w:rPr>
          <w:rFonts w:ascii="Arial" w:hAnsi="Arial" w:cs="Arial"/>
          <w:sz w:val="24"/>
          <w:szCs w:val="24"/>
        </w:rPr>
        <w:t>40</w:t>
      </w:r>
      <w:r w:rsidR="008923E3">
        <w:rPr>
          <w:rFonts w:ascii="Arial" w:hAnsi="Arial" w:cs="Arial"/>
          <w:sz w:val="24"/>
          <w:szCs w:val="24"/>
        </w:rPr>
        <w:t xml:space="preserve"> годы».</w:t>
      </w:r>
      <w:r w:rsidRPr="00AD6A28">
        <w:rPr>
          <w:rFonts w:ascii="Arial" w:hAnsi="Arial" w:cs="Arial"/>
          <w:sz w:val="24"/>
          <w:szCs w:val="24"/>
        </w:rPr>
        <w:t xml:space="preserve"> </w:t>
      </w:r>
    </w:p>
    <w:p w:rsidR="0076789E" w:rsidRDefault="0041498C" w:rsidP="007678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</w:t>
      </w:r>
      <w:r w:rsidR="0076789E">
        <w:rPr>
          <w:rFonts w:ascii="Arial" w:hAnsi="Arial" w:cs="Arial"/>
          <w:sz w:val="24"/>
          <w:szCs w:val="24"/>
        </w:rPr>
        <w:t>читать утратившим силу:</w:t>
      </w:r>
    </w:p>
    <w:p w:rsidR="0041498C" w:rsidRDefault="0076789E" w:rsidP="007678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1498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1498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41498C">
        <w:rPr>
          <w:rFonts w:ascii="Arial" w:hAnsi="Arial" w:cs="Arial"/>
          <w:sz w:val="24"/>
          <w:szCs w:val="24"/>
        </w:rPr>
        <w:t xml:space="preserve"> </w:t>
      </w:r>
      <w:r w:rsidR="004149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98C" w:rsidRPr="00AD6A2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16.04.2018г № 64/130</w:t>
      </w:r>
      <w:r w:rsidR="0041498C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r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r w:rsidR="0041498C" w:rsidRPr="00AD6A28">
        <w:rPr>
          <w:rFonts w:ascii="Arial" w:hAnsi="Arial" w:cs="Arial"/>
          <w:sz w:val="24"/>
          <w:szCs w:val="24"/>
          <w:lang w:eastAsia="ru-RU"/>
        </w:rPr>
        <w:t>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комплексного развития</w:t>
      </w:r>
      <w:r w:rsidR="0041498C" w:rsidRPr="00AD6A28">
        <w:rPr>
          <w:rFonts w:ascii="Arial" w:hAnsi="Arial" w:cs="Arial"/>
          <w:spacing w:val="-3"/>
          <w:sz w:val="24"/>
          <w:szCs w:val="24"/>
        </w:rPr>
        <w:t xml:space="preserve"> социальной инфраструктуры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41498C" w:rsidRPr="00AD6A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1498C" w:rsidRPr="00AD6A2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41498C" w:rsidRPr="00AD6A28">
        <w:rPr>
          <w:rFonts w:ascii="Arial" w:hAnsi="Arial" w:cs="Arial"/>
          <w:sz w:val="24"/>
          <w:szCs w:val="24"/>
        </w:rPr>
        <w:t xml:space="preserve"> муниципальног</w:t>
      </w:r>
      <w:r w:rsidR="008923E3">
        <w:rPr>
          <w:rFonts w:ascii="Arial" w:hAnsi="Arial" w:cs="Arial"/>
          <w:sz w:val="24"/>
          <w:szCs w:val="24"/>
        </w:rPr>
        <w:t xml:space="preserve">о  района  </w:t>
      </w:r>
      <w:r w:rsidR="0041498C" w:rsidRPr="00AD6A28">
        <w:rPr>
          <w:rFonts w:ascii="Arial" w:hAnsi="Arial" w:cs="Arial"/>
          <w:sz w:val="24"/>
          <w:szCs w:val="24"/>
        </w:rPr>
        <w:t xml:space="preserve">  на период   20</w:t>
      </w:r>
      <w:r>
        <w:rPr>
          <w:rFonts w:ascii="Arial" w:hAnsi="Arial" w:cs="Arial"/>
          <w:sz w:val="24"/>
          <w:szCs w:val="24"/>
        </w:rPr>
        <w:t>18</w:t>
      </w:r>
      <w:r w:rsidR="0041498C" w:rsidRPr="00AD6A28">
        <w:rPr>
          <w:rFonts w:ascii="Arial" w:hAnsi="Arial" w:cs="Arial"/>
          <w:sz w:val="24"/>
          <w:szCs w:val="24"/>
        </w:rPr>
        <w:t>- 20</w:t>
      </w:r>
      <w:r>
        <w:rPr>
          <w:rFonts w:ascii="Arial" w:hAnsi="Arial" w:cs="Arial"/>
          <w:sz w:val="24"/>
          <w:szCs w:val="24"/>
        </w:rPr>
        <w:t>20 годы</w:t>
      </w:r>
      <w:r w:rsidR="0041498C" w:rsidRPr="00AD6A2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76789E" w:rsidRPr="00AD6A28" w:rsidRDefault="0076789E" w:rsidP="0076789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решение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18.11.2019г. №4/9</w:t>
      </w:r>
      <w:r w:rsidR="008923E3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</w:t>
      </w:r>
      <w:proofErr w:type="spellStart"/>
      <w:r w:rsidR="008923E3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8923E3">
        <w:rPr>
          <w:rFonts w:ascii="Arial" w:hAnsi="Arial" w:cs="Arial"/>
          <w:sz w:val="24"/>
          <w:szCs w:val="24"/>
        </w:rPr>
        <w:t xml:space="preserve"> сельского поселения от 16.04.2018 №64/130 «Об утверждении Программы комплексного развития социальной инфраструктуры </w:t>
      </w:r>
      <w:proofErr w:type="spellStart"/>
      <w:r w:rsidR="008923E3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8923E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923E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8923E3">
        <w:rPr>
          <w:rFonts w:ascii="Arial" w:hAnsi="Arial" w:cs="Arial"/>
          <w:sz w:val="24"/>
          <w:szCs w:val="24"/>
        </w:rPr>
        <w:t xml:space="preserve"> муниципального района на 2018-2020 годы».</w:t>
      </w:r>
    </w:p>
    <w:p w:rsidR="0041498C" w:rsidRDefault="008923E3" w:rsidP="0041498C">
      <w:pPr>
        <w:tabs>
          <w:tab w:val="left" w:pos="-1276"/>
          <w:tab w:val="left" w:pos="9354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41498C" w:rsidRPr="00AD6A28">
        <w:rPr>
          <w:rFonts w:ascii="Arial" w:eastAsia="Times New Roman" w:hAnsi="Arial" w:cs="Arial"/>
          <w:sz w:val="24"/>
          <w:szCs w:val="24"/>
        </w:rPr>
        <w:t>. Контроль за испо</w:t>
      </w:r>
      <w:r>
        <w:rPr>
          <w:rFonts w:ascii="Arial" w:eastAsia="Times New Roman" w:hAnsi="Arial" w:cs="Arial"/>
          <w:sz w:val="24"/>
          <w:szCs w:val="24"/>
        </w:rPr>
        <w:t xml:space="preserve">лнением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41498C" w:rsidRPr="00AD6A28">
        <w:rPr>
          <w:rFonts w:ascii="Arial" w:eastAsia="Times New Roman" w:hAnsi="Arial" w:cs="Arial"/>
          <w:sz w:val="24"/>
          <w:szCs w:val="24"/>
        </w:rPr>
        <w:t xml:space="preserve"> оставляю</w:t>
      </w:r>
      <w:proofErr w:type="gramEnd"/>
      <w:r w:rsidR="0041498C" w:rsidRPr="00AD6A28">
        <w:rPr>
          <w:rFonts w:ascii="Arial" w:eastAsia="Times New Roman" w:hAnsi="Arial" w:cs="Arial"/>
          <w:sz w:val="24"/>
          <w:szCs w:val="24"/>
        </w:rPr>
        <w:t xml:space="preserve"> за собой. </w:t>
      </w:r>
    </w:p>
    <w:p w:rsidR="008923E3" w:rsidRDefault="008923E3" w:rsidP="0041498C">
      <w:pPr>
        <w:tabs>
          <w:tab w:val="left" w:pos="-1276"/>
          <w:tab w:val="left" w:pos="935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AD6A28">
        <w:rPr>
          <w:rFonts w:ascii="Arial" w:eastAsia="Times New Roman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Pr="00AD6A28">
        <w:rPr>
          <w:rFonts w:ascii="Arial" w:hAnsi="Arial" w:cs="Arial"/>
          <w:sz w:val="24"/>
          <w:szCs w:val="24"/>
        </w:rPr>
        <w:t xml:space="preserve"> вступает в силу со </w:t>
      </w:r>
      <w:r>
        <w:rPr>
          <w:rFonts w:ascii="Arial" w:hAnsi="Arial" w:cs="Arial"/>
          <w:sz w:val="24"/>
          <w:szCs w:val="24"/>
        </w:rPr>
        <w:t>дня его    официального</w:t>
      </w:r>
      <w:r w:rsidRPr="00AD6A28">
        <w:rPr>
          <w:rFonts w:ascii="Arial" w:hAnsi="Arial" w:cs="Arial"/>
          <w:sz w:val="24"/>
          <w:szCs w:val="24"/>
        </w:rPr>
        <w:t xml:space="preserve"> обнародовани</w:t>
      </w:r>
      <w:r>
        <w:rPr>
          <w:rFonts w:ascii="Arial" w:hAnsi="Arial" w:cs="Arial"/>
          <w:sz w:val="24"/>
          <w:szCs w:val="24"/>
        </w:rPr>
        <w:t>я.</w:t>
      </w:r>
    </w:p>
    <w:p w:rsidR="008923E3" w:rsidRPr="00161C3D" w:rsidRDefault="008923E3" w:rsidP="0041498C">
      <w:pPr>
        <w:tabs>
          <w:tab w:val="left" w:pos="-1276"/>
          <w:tab w:val="left" w:pos="9354"/>
        </w:tabs>
        <w:spacing w:line="240" w:lineRule="auto"/>
        <w:rPr>
          <w:rFonts w:ascii="Arial" w:hAnsi="Arial" w:cs="Arial"/>
          <w:sz w:val="24"/>
          <w:szCs w:val="24"/>
        </w:rPr>
      </w:pPr>
      <w:r w:rsidRPr="00AD6A28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41498C" w:rsidRPr="008923E3" w:rsidRDefault="008923E3" w:rsidP="008923E3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Верхнекурмоярского</w:t>
      </w:r>
      <w:proofErr w:type="spellEnd"/>
      <w:r w:rsidR="0041498C" w:rsidRPr="00AD6A2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41498C" w:rsidRPr="00AD6A28">
        <w:rPr>
          <w:rFonts w:ascii="Arial" w:hAnsi="Arial" w:cs="Arial"/>
          <w:sz w:val="24"/>
          <w:szCs w:val="24"/>
          <w:lang w:eastAsia="ru-RU"/>
        </w:rPr>
        <w:t xml:space="preserve">сельского поселения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А.С.Мельников</w:t>
      </w:r>
      <w:proofErr w:type="spellEnd"/>
      <w:r w:rsidR="0041498C" w:rsidRPr="00AD6A2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41498C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41498C" w:rsidRPr="00AD6A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498C" w:rsidRPr="00AD6A28">
        <w:rPr>
          <w:rFonts w:ascii="Arial" w:hAnsi="Arial" w:cs="Arial"/>
          <w:sz w:val="24"/>
          <w:szCs w:val="24"/>
          <w:lang w:eastAsia="ru-RU"/>
        </w:rPr>
        <w:tab/>
        <w:t xml:space="preserve">        </w:t>
      </w:r>
    </w:p>
    <w:p w:rsidR="0041498C" w:rsidRPr="00AD6A28" w:rsidRDefault="0041498C" w:rsidP="0041498C">
      <w:pPr>
        <w:spacing w:line="240" w:lineRule="auto"/>
        <w:ind w:left="3686"/>
        <w:jc w:val="right"/>
        <w:rPr>
          <w:rFonts w:ascii="Arial" w:hAnsi="Arial" w:cs="Arial"/>
          <w:sz w:val="24"/>
          <w:szCs w:val="24"/>
        </w:rPr>
      </w:pPr>
      <w:r w:rsidRPr="00AD6A28">
        <w:rPr>
          <w:rFonts w:ascii="Arial" w:hAnsi="Arial" w:cs="Arial"/>
          <w:sz w:val="24"/>
          <w:szCs w:val="24"/>
        </w:rPr>
        <w:t xml:space="preserve"> </w:t>
      </w:r>
    </w:p>
    <w:p w:rsidR="0041498C" w:rsidRDefault="0041498C" w:rsidP="000714E7">
      <w:pPr>
        <w:spacing w:line="240" w:lineRule="auto"/>
        <w:ind w:left="-15" w:right="15" w:hanging="15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1498C" w:rsidRDefault="0041498C" w:rsidP="000714E7">
      <w:pPr>
        <w:spacing w:line="240" w:lineRule="auto"/>
        <w:ind w:left="-15" w:right="15" w:hanging="15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714E7" w:rsidRPr="008923E3" w:rsidRDefault="008923E3" w:rsidP="008923E3">
      <w:pPr>
        <w:spacing w:after="0" w:line="240" w:lineRule="auto"/>
        <w:ind w:left="-15" w:right="15" w:hanging="1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923E3">
        <w:rPr>
          <w:rFonts w:ascii="Arial" w:eastAsia="Calibri" w:hAnsi="Arial" w:cs="Arial"/>
          <w:sz w:val="20"/>
          <w:szCs w:val="20"/>
          <w:lang w:eastAsia="en-US"/>
        </w:rPr>
        <w:lastRenderedPageBreak/>
        <w:t>Утверждена решением</w:t>
      </w:r>
    </w:p>
    <w:p w:rsidR="008923E3" w:rsidRPr="008923E3" w:rsidRDefault="000714E7" w:rsidP="008923E3">
      <w:pPr>
        <w:spacing w:after="0" w:line="240" w:lineRule="auto"/>
        <w:ind w:left="-15" w:right="15" w:hanging="1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923E3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496255">
        <w:rPr>
          <w:rFonts w:ascii="Arial" w:eastAsia="Calibri" w:hAnsi="Arial" w:cs="Arial"/>
          <w:sz w:val="20"/>
          <w:szCs w:val="20"/>
          <w:lang w:eastAsia="en-US"/>
        </w:rPr>
        <w:t>Совета народных депутатов</w:t>
      </w:r>
    </w:p>
    <w:p w:rsidR="008923E3" w:rsidRPr="008923E3" w:rsidRDefault="008923E3" w:rsidP="008923E3">
      <w:pPr>
        <w:spacing w:after="0" w:line="240" w:lineRule="auto"/>
        <w:ind w:left="-15" w:right="15" w:hanging="1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923E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Pr="008923E3">
        <w:rPr>
          <w:rFonts w:ascii="Arial" w:eastAsia="Calibri" w:hAnsi="Arial" w:cs="Arial"/>
          <w:sz w:val="20"/>
          <w:szCs w:val="20"/>
          <w:lang w:eastAsia="en-US"/>
        </w:rPr>
        <w:t>Верхнекурмоярского</w:t>
      </w:r>
      <w:proofErr w:type="spellEnd"/>
    </w:p>
    <w:p w:rsidR="000714E7" w:rsidRPr="008923E3" w:rsidRDefault="000714E7" w:rsidP="008923E3">
      <w:pPr>
        <w:spacing w:after="0" w:line="240" w:lineRule="auto"/>
        <w:ind w:left="-15" w:right="15" w:hanging="1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923E3">
        <w:rPr>
          <w:rFonts w:ascii="Arial" w:eastAsia="Calibri" w:hAnsi="Arial" w:cs="Arial"/>
          <w:sz w:val="20"/>
          <w:szCs w:val="20"/>
          <w:lang w:eastAsia="en-US"/>
        </w:rPr>
        <w:t xml:space="preserve"> сельского поселения </w:t>
      </w:r>
    </w:p>
    <w:p w:rsidR="008923E3" w:rsidRPr="008923E3" w:rsidRDefault="000714E7" w:rsidP="008923E3">
      <w:pPr>
        <w:spacing w:after="0" w:line="240" w:lineRule="auto"/>
        <w:ind w:left="-15" w:right="15" w:hanging="1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923E3">
        <w:rPr>
          <w:rFonts w:ascii="Arial" w:eastAsia="Calibri" w:hAnsi="Arial" w:cs="Arial"/>
          <w:sz w:val="20"/>
          <w:szCs w:val="20"/>
          <w:lang w:eastAsia="en-US"/>
        </w:rPr>
        <w:t>Котельниковского</w:t>
      </w:r>
    </w:p>
    <w:p w:rsidR="000714E7" w:rsidRPr="008923E3" w:rsidRDefault="000714E7" w:rsidP="008923E3">
      <w:pPr>
        <w:spacing w:after="0" w:line="240" w:lineRule="auto"/>
        <w:ind w:left="-15" w:right="15" w:hanging="1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923E3">
        <w:rPr>
          <w:rFonts w:ascii="Arial" w:eastAsia="Calibri" w:hAnsi="Arial" w:cs="Arial"/>
          <w:sz w:val="20"/>
          <w:szCs w:val="20"/>
          <w:lang w:eastAsia="en-US"/>
        </w:rPr>
        <w:t xml:space="preserve"> муниципального района </w:t>
      </w:r>
    </w:p>
    <w:p w:rsidR="000714E7" w:rsidRPr="008923E3" w:rsidRDefault="000714E7" w:rsidP="008923E3">
      <w:pPr>
        <w:spacing w:after="0" w:line="240" w:lineRule="auto"/>
        <w:ind w:left="-15" w:right="15" w:hanging="1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8923E3">
        <w:rPr>
          <w:rFonts w:ascii="Arial" w:eastAsia="Calibri" w:hAnsi="Arial" w:cs="Arial"/>
          <w:sz w:val="20"/>
          <w:szCs w:val="20"/>
          <w:lang w:eastAsia="en-US"/>
        </w:rPr>
        <w:t xml:space="preserve">Волгоградской области </w:t>
      </w:r>
    </w:p>
    <w:p w:rsidR="000714E7" w:rsidRPr="008923E3" w:rsidRDefault="00496255" w:rsidP="008923E3">
      <w:pPr>
        <w:spacing w:after="0" w:line="240" w:lineRule="auto"/>
        <w:ind w:left="-15" w:right="15" w:hanging="1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о</w:t>
      </w:r>
      <w:r w:rsidR="008923E3" w:rsidRPr="008923E3">
        <w:rPr>
          <w:rFonts w:ascii="Arial" w:eastAsia="Calibri" w:hAnsi="Arial" w:cs="Arial"/>
          <w:sz w:val="20"/>
          <w:szCs w:val="20"/>
          <w:lang w:eastAsia="en-US"/>
        </w:rPr>
        <w:t>т</w:t>
      </w:r>
      <w:r>
        <w:rPr>
          <w:rFonts w:ascii="Arial" w:eastAsia="Calibri" w:hAnsi="Arial" w:cs="Arial"/>
          <w:sz w:val="20"/>
          <w:szCs w:val="20"/>
          <w:lang w:eastAsia="en-US"/>
        </w:rPr>
        <w:t>24.10.</w:t>
      </w:r>
      <w:r w:rsidR="008923E3" w:rsidRPr="008923E3">
        <w:rPr>
          <w:rFonts w:ascii="Arial" w:eastAsia="Calibri" w:hAnsi="Arial" w:cs="Arial"/>
          <w:sz w:val="20"/>
          <w:szCs w:val="20"/>
          <w:lang w:eastAsia="en-US"/>
        </w:rPr>
        <w:t>2022г №</w:t>
      </w:r>
      <w:r w:rsidR="00294E09">
        <w:rPr>
          <w:rFonts w:ascii="Arial" w:eastAsia="Calibri" w:hAnsi="Arial" w:cs="Arial"/>
          <w:sz w:val="20"/>
          <w:szCs w:val="20"/>
          <w:lang w:eastAsia="en-US"/>
        </w:rPr>
        <w:t>42/</w:t>
      </w:r>
      <w:r>
        <w:rPr>
          <w:rFonts w:ascii="Arial" w:eastAsia="Calibri" w:hAnsi="Arial" w:cs="Arial"/>
          <w:sz w:val="20"/>
          <w:szCs w:val="20"/>
          <w:lang w:eastAsia="en-US"/>
        </w:rPr>
        <w:t>95</w:t>
      </w:r>
    </w:p>
    <w:p w:rsidR="000714E7" w:rsidRPr="008923E3" w:rsidRDefault="000714E7" w:rsidP="000714E7">
      <w:pPr>
        <w:spacing w:line="240" w:lineRule="auto"/>
        <w:ind w:left="-15" w:right="15" w:hanging="15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0714E7" w:rsidRPr="000714E7" w:rsidRDefault="000714E7" w:rsidP="000714E7">
      <w:pPr>
        <w:rPr>
          <w:rFonts w:ascii="Calibri" w:eastAsia="Calibri" w:hAnsi="Calibri" w:cs="Times New Roman"/>
          <w:sz w:val="35"/>
          <w:szCs w:val="35"/>
        </w:rPr>
      </w:pPr>
      <w:r w:rsidRPr="000714E7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</w:t>
      </w:r>
      <w:r w:rsidRPr="000714E7">
        <w:rPr>
          <w:rFonts w:ascii="Calibri" w:eastAsia="Calibri" w:hAnsi="Calibri" w:cs="Times New Roman"/>
        </w:rPr>
        <w:t xml:space="preserve">     </w:t>
      </w:r>
      <w:r w:rsidRPr="000714E7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714E7" w:rsidRPr="000714E7" w:rsidRDefault="000714E7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0714E7" w:rsidRPr="000714E7" w:rsidRDefault="000714E7" w:rsidP="000714E7">
      <w:pPr>
        <w:ind w:right="15"/>
        <w:rPr>
          <w:rFonts w:ascii="Calibri" w:eastAsia="Calibri" w:hAnsi="Calibri" w:cs="Times New Roman"/>
          <w:lang w:eastAsia="en-US"/>
        </w:rPr>
      </w:pPr>
    </w:p>
    <w:p w:rsidR="008923E3" w:rsidRDefault="000714E7" w:rsidP="000714E7">
      <w:pPr>
        <w:jc w:val="center"/>
        <w:rPr>
          <w:rFonts w:asciiTheme="minorBidi" w:eastAsia="Calibri" w:hAnsiTheme="minorBidi"/>
          <w:b/>
          <w:sz w:val="28"/>
          <w:szCs w:val="28"/>
          <w:lang w:eastAsia="en-US"/>
        </w:rPr>
      </w:pPr>
      <w:r w:rsidRPr="008923E3">
        <w:rPr>
          <w:rFonts w:asciiTheme="minorBidi" w:eastAsia="Calibri" w:hAnsiTheme="minorBidi"/>
          <w:b/>
          <w:sz w:val="28"/>
          <w:szCs w:val="28"/>
          <w:lang w:eastAsia="en-US"/>
        </w:rPr>
        <w:t xml:space="preserve">ПРОГРАММА </w:t>
      </w:r>
    </w:p>
    <w:p w:rsidR="000714E7" w:rsidRPr="008923E3" w:rsidRDefault="000714E7" w:rsidP="000714E7">
      <w:pPr>
        <w:jc w:val="center"/>
        <w:rPr>
          <w:rFonts w:asciiTheme="minorBidi" w:eastAsia="Calibri" w:hAnsiTheme="minorBidi"/>
          <w:b/>
          <w:sz w:val="28"/>
          <w:szCs w:val="28"/>
          <w:lang w:eastAsia="en-US"/>
        </w:rPr>
      </w:pPr>
      <w:r w:rsidRPr="008923E3">
        <w:rPr>
          <w:rFonts w:asciiTheme="minorBidi" w:eastAsia="Calibri" w:hAnsiTheme="minorBidi"/>
          <w:b/>
          <w:sz w:val="28"/>
          <w:szCs w:val="28"/>
          <w:lang w:eastAsia="en-US"/>
        </w:rPr>
        <w:t xml:space="preserve">КОМПЛЕКСНОГО РАЗВИТИЯ СОЦИАЛЬНОЙ  ИНФРАСТРУКТУРЫ </w:t>
      </w:r>
    </w:p>
    <w:p w:rsidR="000714E7" w:rsidRPr="008923E3" w:rsidRDefault="008923E3" w:rsidP="000714E7">
      <w:pPr>
        <w:jc w:val="center"/>
        <w:rPr>
          <w:rFonts w:asciiTheme="minorBidi" w:eastAsia="Calibri" w:hAnsiTheme="minorBidi"/>
          <w:sz w:val="28"/>
          <w:szCs w:val="28"/>
          <w:lang w:eastAsia="en-US"/>
        </w:rPr>
      </w:pPr>
      <w:r>
        <w:rPr>
          <w:rFonts w:asciiTheme="minorBidi" w:eastAsia="Calibri" w:hAnsi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Bidi" w:eastAsia="Calibri" w:hAnsiTheme="minorBidi"/>
          <w:sz w:val="28"/>
          <w:szCs w:val="28"/>
          <w:lang w:eastAsia="en-US"/>
        </w:rPr>
        <w:t>Верхнекурмоярского</w:t>
      </w:r>
      <w:proofErr w:type="spellEnd"/>
      <w:r w:rsidR="000714E7" w:rsidRPr="008923E3">
        <w:rPr>
          <w:rFonts w:asciiTheme="minorBidi" w:eastAsia="Calibri" w:hAnsiTheme="minorBidi"/>
          <w:sz w:val="28"/>
          <w:szCs w:val="28"/>
          <w:lang w:eastAsia="en-US"/>
        </w:rPr>
        <w:t xml:space="preserve"> сельского поселения </w:t>
      </w:r>
      <w:proofErr w:type="spellStart"/>
      <w:r w:rsidR="000714E7" w:rsidRPr="008923E3">
        <w:rPr>
          <w:rFonts w:asciiTheme="minorBidi" w:eastAsia="Calibri" w:hAnsiTheme="minorBidi"/>
          <w:sz w:val="28"/>
          <w:szCs w:val="28"/>
          <w:lang w:eastAsia="en-US"/>
        </w:rPr>
        <w:t>Котельниковского</w:t>
      </w:r>
      <w:proofErr w:type="spellEnd"/>
      <w:r w:rsidR="000714E7" w:rsidRPr="008923E3">
        <w:rPr>
          <w:rFonts w:asciiTheme="minorBidi" w:eastAsia="Calibri" w:hAnsiTheme="minorBidi"/>
          <w:sz w:val="28"/>
          <w:szCs w:val="28"/>
          <w:lang w:eastAsia="en-US"/>
        </w:rPr>
        <w:t xml:space="preserve"> муниципального района Волгоградской области</w:t>
      </w:r>
      <w:r w:rsidR="000714E7" w:rsidRPr="008923E3">
        <w:rPr>
          <w:rFonts w:asciiTheme="minorBidi" w:eastAsia="Calibri" w:hAnsiTheme="minorBidi"/>
          <w:sz w:val="28"/>
          <w:szCs w:val="28"/>
          <w:lang w:eastAsia="en-US"/>
        </w:rPr>
        <w:br/>
      </w:r>
      <w:r>
        <w:rPr>
          <w:rFonts w:asciiTheme="minorBidi" w:eastAsia="Calibri" w:hAnsiTheme="minorBidi"/>
          <w:sz w:val="28"/>
          <w:szCs w:val="28"/>
          <w:lang w:eastAsia="en-US"/>
        </w:rPr>
        <w:t>на период 2022-2040 годы</w:t>
      </w:r>
    </w:p>
    <w:p w:rsidR="000714E7" w:rsidRPr="008923E3" w:rsidRDefault="000714E7" w:rsidP="000714E7">
      <w:pPr>
        <w:ind w:right="15"/>
        <w:rPr>
          <w:rFonts w:asciiTheme="minorBidi" w:eastAsia="Calibri" w:hAnsiTheme="minorBidi"/>
          <w:sz w:val="28"/>
          <w:szCs w:val="28"/>
          <w:lang w:eastAsia="en-US"/>
        </w:rPr>
      </w:pPr>
      <w:r w:rsidRPr="008923E3">
        <w:rPr>
          <w:rFonts w:asciiTheme="minorBidi" w:eastAsia="Arial" w:hAnsiTheme="minorBidi"/>
          <w:sz w:val="28"/>
          <w:szCs w:val="28"/>
          <w:lang w:eastAsia="en-US"/>
        </w:rPr>
        <w:t xml:space="preserve">                                                  </w:t>
      </w:r>
    </w:p>
    <w:p w:rsidR="000714E7" w:rsidRPr="000714E7" w:rsidRDefault="000714E7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0714E7" w:rsidRPr="000714E7" w:rsidRDefault="000714E7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0714E7" w:rsidRPr="000714E7" w:rsidRDefault="000714E7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0714E7" w:rsidRPr="000714E7" w:rsidRDefault="000714E7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0714E7" w:rsidRPr="000714E7" w:rsidRDefault="000714E7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0714E7" w:rsidRPr="000714E7" w:rsidRDefault="000714E7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0714E7" w:rsidRDefault="000714E7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8923E3" w:rsidRDefault="008923E3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8923E3" w:rsidRDefault="008923E3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8923E3" w:rsidRDefault="008923E3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8923E3" w:rsidRDefault="008923E3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8923E3" w:rsidRDefault="008923E3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8923E3" w:rsidRPr="000714E7" w:rsidRDefault="008923E3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</w:p>
    <w:p w:rsidR="000714E7" w:rsidRPr="000714E7" w:rsidRDefault="000714E7" w:rsidP="000714E7">
      <w:pPr>
        <w:ind w:right="15"/>
        <w:rPr>
          <w:rFonts w:ascii="Calibri" w:eastAsia="Calibri" w:hAnsi="Calibri" w:cs="Times New Roman"/>
          <w:lang w:eastAsia="en-US"/>
        </w:rPr>
      </w:pPr>
    </w:p>
    <w:p w:rsidR="000714E7" w:rsidRPr="000714E7" w:rsidRDefault="008923E3" w:rsidP="000714E7">
      <w:pPr>
        <w:ind w:left="-15" w:right="15" w:hanging="15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bCs/>
          <w:lang w:eastAsia="en-US"/>
        </w:rPr>
        <w:t>2022</w:t>
      </w:r>
      <w:r w:rsidR="000714E7" w:rsidRPr="000714E7">
        <w:rPr>
          <w:rFonts w:ascii="Calibri" w:eastAsia="Calibri" w:hAnsi="Calibri" w:cs="Times New Roman"/>
          <w:bCs/>
          <w:lang w:eastAsia="en-US"/>
        </w:rPr>
        <w:t xml:space="preserve"> год</w:t>
      </w:r>
    </w:p>
    <w:p w:rsidR="000714E7" w:rsidRPr="008923E3" w:rsidRDefault="000714E7" w:rsidP="008923E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lang w:eastAsia="en-US"/>
        </w:rPr>
      </w:pPr>
    </w:p>
    <w:p w:rsidR="000714E7" w:rsidRPr="008923E3" w:rsidRDefault="000714E7" w:rsidP="008923E3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923E3">
        <w:rPr>
          <w:rFonts w:ascii="Arial" w:eastAsia="Calibri" w:hAnsi="Arial" w:cs="Arial"/>
          <w:sz w:val="24"/>
          <w:szCs w:val="24"/>
          <w:lang w:eastAsia="en-US"/>
        </w:rPr>
        <w:t>Содержание</w:t>
      </w:r>
    </w:p>
    <w:p w:rsidR="000714E7" w:rsidRPr="008923E3" w:rsidRDefault="000714E7" w:rsidP="008923E3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0714E7" w:rsidRPr="008923E3" w:rsidRDefault="000714E7" w:rsidP="008923E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923E3">
        <w:rPr>
          <w:rFonts w:ascii="Arial" w:eastAsia="Arial" w:hAnsi="Arial" w:cs="Arial"/>
          <w:sz w:val="24"/>
          <w:szCs w:val="24"/>
          <w:lang w:eastAsia="ar-SA"/>
        </w:rPr>
        <w:t>1. Паспорт программы</w:t>
      </w:r>
    </w:p>
    <w:p w:rsidR="000714E7" w:rsidRPr="008923E3" w:rsidRDefault="000714E7" w:rsidP="008923E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0714E7" w:rsidRPr="008923E3" w:rsidRDefault="000714E7" w:rsidP="008923E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923E3">
        <w:rPr>
          <w:rFonts w:ascii="Arial" w:eastAsia="Arial" w:hAnsi="Arial" w:cs="Arial"/>
          <w:sz w:val="24"/>
          <w:szCs w:val="24"/>
          <w:lang w:eastAsia="ar-SA"/>
        </w:rPr>
        <w:t>2. Характеристика существующего состояния социальной инфраструктуры</w:t>
      </w:r>
    </w:p>
    <w:p w:rsidR="000714E7" w:rsidRPr="008923E3" w:rsidRDefault="000714E7" w:rsidP="008923E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0714E7" w:rsidRPr="008923E3" w:rsidRDefault="000714E7" w:rsidP="008923E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923E3">
        <w:rPr>
          <w:rFonts w:ascii="Arial" w:eastAsia="Arial" w:hAnsi="Arial" w:cs="Arial"/>
          <w:sz w:val="24"/>
          <w:szCs w:val="24"/>
          <w:lang w:eastAsia="ar-SA"/>
        </w:rPr>
        <w:t>2.1. Социально-экон</w:t>
      </w:r>
      <w:r w:rsidR="008923E3">
        <w:rPr>
          <w:rFonts w:ascii="Arial" w:eastAsia="Arial" w:hAnsi="Arial" w:cs="Arial"/>
          <w:sz w:val="24"/>
          <w:szCs w:val="24"/>
          <w:lang w:eastAsia="ar-SA"/>
        </w:rPr>
        <w:t xml:space="preserve">омическое состояние </w:t>
      </w:r>
      <w:proofErr w:type="spellStart"/>
      <w:r w:rsidR="008923E3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8923E3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сведения о градостроительной деятель</w:t>
      </w:r>
      <w:r w:rsidR="008923E3">
        <w:rPr>
          <w:rFonts w:ascii="Arial" w:eastAsia="Arial" w:hAnsi="Arial" w:cs="Arial"/>
          <w:sz w:val="24"/>
          <w:szCs w:val="24"/>
          <w:lang w:eastAsia="ar-SA"/>
        </w:rPr>
        <w:t xml:space="preserve">ности на территории </w:t>
      </w:r>
      <w:proofErr w:type="spellStart"/>
      <w:r w:rsidR="008923E3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8923E3">
        <w:rPr>
          <w:rFonts w:ascii="Arial" w:eastAsia="Arial" w:hAnsi="Arial" w:cs="Arial"/>
          <w:sz w:val="24"/>
          <w:szCs w:val="24"/>
          <w:lang w:eastAsia="ar-SA"/>
        </w:rPr>
        <w:t xml:space="preserve"> сельского </w:t>
      </w:r>
      <w:proofErr w:type="gramStart"/>
      <w:r w:rsidRPr="008923E3">
        <w:rPr>
          <w:rFonts w:ascii="Arial" w:eastAsia="Arial" w:hAnsi="Arial" w:cs="Arial"/>
          <w:sz w:val="24"/>
          <w:szCs w:val="24"/>
          <w:lang w:eastAsia="ar-SA"/>
        </w:rPr>
        <w:t>поселения .</w:t>
      </w:r>
      <w:proofErr w:type="gramEnd"/>
    </w:p>
    <w:p w:rsidR="000714E7" w:rsidRPr="008923E3" w:rsidRDefault="000714E7" w:rsidP="008923E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923E3">
        <w:rPr>
          <w:rFonts w:ascii="Arial" w:eastAsia="Arial" w:hAnsi="Arial" w:cs="Arial"/>
          <w:sz w:val="24"/>
          <w:szCs w:val="24"/>
          <w:lang w:eastAsia="ar-SA"/>
        </w:rPr>
        <w:t>2.2. Технико-экономические параметры существующих объектов социаль</w:t>
      </w:r>
      <w:r w:rsidR="008923E3">
        <w:rPr>
          <w:rFonts w:ascii="Arial" w:eastAsia="Arial" w:hAnsi="Arial" w:cs="Arial"/>
          <w:sz w:val="24"/>
          <w:szCs w:val="24"/>
          <w:lang w:eastAsia="ar-SA"/>
        </w:rPr>
        <w:t xml:space="preserve">ной инфраструктуры </w:t>
      </w:r>
      <w:proofErr w:type="spellStart"/>
      <w:r w:rsidR="008923E3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8923E3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сложившийся уровень обеспе</w:t>
      </w:r>
      <w:r w:rsidR="008923E3">
        <w:rPr>
          <w:rFonts w:ascii="Arial" w:eastAsia="Arial" w:hAnsi="Arial" w:cs="Arial"/>
          <w:sz w:val="24"/>
          <w:szCs w:val="24"/>
          <w:lang w:eastAsia="ar-SA"/>
        </w:rPr>
        <w:t xml:space="preserve">ченности населения  </w:t>
      </w:r>
      <w:proofErr w:type="spellStart"/>
      <w:r w:rsidR="008923E3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8923E3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 услугами в областях образования, здравоохранения, физической культуры и массового спорта и культуры.</w:t>
      </w:r>
    </w:p>
    <w:p w:rsidR="000714E7" w:rsidRPr="008923E3" w:rsidRDefault="000714E7" w:rsidP="008923E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923E3">
        <w:rPr>
          <w:rFonts w:ascii="Arial" w:eastAsia="Arial" w:hAnsi="Arial" w:cs="Arial"/>
          <w:sz w:val="24"/>
          <w:szCs w:val="24"/>
          <w:lang w:eastAsia="ar-SA"/>
        </w:rPr>
        <w:t xml:space="preserve">2.3 Прогнозируемый спрос на услуги социальной инфраструктуры </w:t>
      </w:r>
      <w:r w:rsidRPr="008923E3">
        <w:rPr>
          <w:rFonts w:ascii="Arial" w:eastAsia="Arial" w:hAnsi="Arial" w:cs="Arial"/>
          <w:sz w:val="24"/>
          <w:szCs w:val="24"/>
          <w:lang w:eastAsia="ar-SA"/>
        </w:rPr>
        <w:br/>
        <w:t xml:space="preserve">в соответствии с прогнозом изменения численности и половозрастного состава населения в областях образования, здравоохранения, физической культуры </w:t>
      </w:r>
      <w:r w:rsidRPr="008923E3">
        <w:rPr>
          <w:rFonts w:ascii="Arial" w:eastAsia="Arial" w:hAnsi="Arial" w:cs="Arial"/>
          <w:sz w:val="24"/>
          <w:szCs w:val="24"/>
          <w:lang w:eastAsia="ar-SA"/>
        </w:rPr>
        <w:br/>
        <w:t>и массового спорта и культуры.</w:t>
      </w:r>
    </w:p>
    <w:p w:rsidR="000714E7" w:rsidRPr="008923E3" w:rsidRDefault="000714E7" w:rsidP="008923E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923E3">
        <w:rPr>
          <w:rFonts w:ascii="Arial" w:eastAsia="Arial" w:hAnsi="Arial" w:cs="Arial"/>
          <w:sz w:val="24"/>
          <w:szCs w:val="24"/>
          <w:lang w:eastAsia="ar-SA"/>
        </w:rPr>
        <w:t xml:space="preserve">2.4. Оценка нормативно-правовой базы, необходимой для функционирования </w:t>
      </w:r>
      <w:r w:rsidRPr="008923E3">
        <w:rPr>
          <w:rFonts w:ascii="Arial" w:eastAsia="Arial" w:hAnsi="Arial" w:cs="Arial"/>
          <w:sz w:val="24"/>
          <w:szCs w:val="24"/>
          <w:lang w:eastAsia="ar-SA"/>
        </w:rPr>
        <w:br/>
        <w:t>и развития социаль</w:t>
      </w:r>
      <w:r w:rsidR="007478D7">
        <w:rPr>
          <w:rFonts w:ascii="Arial" w:eastAsia="Arial" w:hAnsi="Arial" w:cs="Arial"/>
          <w:sz w:val="24"/>
          <w:szCs w:val="24"/>
          <w:lang w:eastAsia="ar-SA"/>
        </w:rPr>
        <w:t xml:space="preserve">ной </w:t>
      </w:r>
      <w:proofErr w:type="gramStart"/>
      <w:r w:rsidR="007478D7">
        <w:rPr>
          <w:rFonts w:ascii="Arial" w:eastAsia="Arial" w:hAnsi="Arial" w:cs="Arial"/>
          <w:sz w:val="24"/>
          <w:szCs w:val="24"/>
          <w:lang w:eastAsia="ar-SA"/>
        </w:rPr>
        <w:t xml:space="preserve">инфраструктуры  </w:t>
      </w:r>
      <w:proofErr w:type="spellStart"/>
      <w:r w:rsidR="007478D7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proofErr w:type="gramEnd"/>
      <w:r w:rsidRPr="008923E3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.</w:t>
      </w:r>
    </w:p>
    <w:p w:rsidR="000714E7" w:rsidRPr="008923E3" w:rsidRDefault="000714E7" w:rsidP="008923E3">
      <w:pPr>
        <w:suppressAutoHyphens/>
        <w:autoSpaceDE w:val="0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0714E7" w:rsidRPr="008923E3" w:rsidRDefault="000714E7" w:rsidP="008923E3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923E3">
        <w:rPr>
          <w:rFonts w:ascii="Arial" w:eastAsia="Arial" w:hAnsi="Arial" w:cs="Arial"/>
          <w:sz w:val="24"/>
          <w:szCs w:val="24"/>
          <w:lang w:eastAsia="ar-SA"/>
        </w:rPr>
        <w:t>3. Перечень мероприятий инвестиционных проектов по проектированию, строительству и реконструкции объектов социал</w:t>
      </w:r>
      <w:r w:rsidR="007478D7">
        <w:rPr>
          <w:rFonts w:ascii="Arial" w:eastAsia="Arial" w:hAnsi="Arial" w:cs="Arial"/>
          <w:sz w:val="24"/>
          <w:szCs w:val="24"/>
          <w:lang w:eastAsia="ar-SA"/>
        </w:rPr>
        <w:t xml:space="preserve">ьной инфраструктуры </w:t>
      </w:r>
      <w:proofErr w:type="spellStart"/>
      <w:r w:rsidR="007478D7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8923E3">
        <w:rPr>
          <w:rFonts w:ascii="Arial" w:eastAsia="Arial" w:hAnsi="Arial" w:cs="Arial"/>
          <w:sz w:val="24"/>
          <w:szCs w:val="24"/>
          <w:lang w:eastAsia="ar-SA"/>
        </w:rPr>
        <w:t xml:space="preserve"> сельского </w:t>
      </w:r>
      <w:proofErr w:type="gramStart"/>
      <w:r w:rsidRPr="008923E3">
        <w:rPr>
          <w:rFonts w:ascii="Arial" w:eastAsia="Arial" w:hAnsi="Arial" w:cs="Arial"/>
          <w:sz w:val="24"/>
          <w:szCs w:val="24"/>
          <w:lang w:eastAsia="ar-SA"/>
        </w:rPr>
        <w:t>поселения .</w:t>
      </w:r>
      <w:proofErr w:type="gramEnd"/>
    </w:p>
    <w:p w:rsidR="000714E7" w:rsidRPr="008923E3" w:rsidRDefault="000714E7" w:rsidP="008923E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714E7" w:rsidRPr="008923E3" w:rsidRDefault="000714E7" w:rsidP="008923E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23E3">
        <w:rPr>
          <w:rFonts w:ascii="Arial" w:eastAsia="Calibri" w:hAnsi="Arial" w:cs="Arial"/>
          <w:sz w:val="24"/>
          <w:szCs w:val="24"/>
          <w:lang w:eastAsia="en-US"/>
        </w:rPr>
        <w:t>4. Оценка объемов и источников финансирования мероприятий инвестиционных проектов по проектированию, строительству и реконструкции объектов социал</w:t>
      </w:r>
      <w:r w:rsidR="007478D7">
        <w:rPr>
          <w:rFonts w:ascii="Arial" w:eastAsia="Calibri" w:hAnsi="Arial" w:cs="Arial"/>
          <w:sz w:val="24"/>
          <w:szCs w:val="24"/>
          <w:lang w:eastAsia="en-US"/>
        </w:rPr>
        <w:t xml:space="preserve">ьной инфраструктуры </w:t>
      </w:r>
      <w:proofErr w:type="spellStart"/>
      <w:r w:rsidR="007478D7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Pr="008923E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</w:t>
      </w:r>
    </w:p>
    <w:p w:rsidR="000714E7" w:rsidRPr="008923E3" w:rsidRDefault="000714E7" w:rsidP="008923E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714E7" w:rsidRPr="008923E3" w:rsidRDefault="000714E7" w:rsidP="008923E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23E3">
        <w:rPr>
          <w:rFonts w:ascii="Arial" w:eastAsia="Calibri" w:hAnsi="Arial" w:cs="Arial"/>
          <w:sz w:val="24"/>
          <w:szCs w:val="24"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0714E7" w:rsidRPr="008923E3" w:rsidRDefault="000714E7" w:rsidP="008923E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714E7" w:rsidRPr="008923E3" w:rsidRDefault="000714E7" w:rsidP="008923E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23E3">
        <w:rPr>
          <w:rFonts w:ascii="Arial" w:eastAsia="Calibri" w:hAnsi="Arial" w:cs="Arial"/>
          <w:sz w:val="24"/>
          <w:szCs w:val="24"/>
          <w:lang w:eastAsia="en-US"/>
        </w:rPr>
        <w:t>6. Оценка эффективности мероприятий, включенных в программу.</w:t>
      </w:r>
    </w:p>
    <w:p w:rsidR="000714E7" w:rsidRPr="008923E3" w:rsidRDefault="000714E7" w:rsidP="008923E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714E7" w:rsidRPr="008923E3" w:rsidRDefault="000714E7" w:rsidP="008923E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923E3">
        <w:rPr>
          <w:rFonts w:ascii="Arial" w:eastAsia="Calibri" w:hAnsi="Arial" w:cs="Arial"/>
          <w:sz w:val="24"/>
          <w:szCs w:val="24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0714E7" w:rsidRPr="008923E3" w:rsidRDefault="000714E7" w:rsidP="008923E3">
      <w:pPr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8923E3">
        <w:rPr>
          <w:rFonts w:ascii="Arial" w:eastAsia="Arial" w:hAnsi="Arial" w:cs="Arial"/>
          <w:sz w:val="24"/>
          <w:szCs w:val="24"/>
          <w:lang w:eastAsia="ar-SA"/>
        </w:rPr>
        <w:br w:type="page"/>
      </w:r>
    </w:p>
    <w:p w:rsidR="000714E7" w:rsidRPr="00F11CAF" w:rsidRDefault="000714E7" w:rsidP="000714E7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F11CAF">
        <w:rPr>
          <w:rFonts w:ascii="Arial" w:eastAsia="Arial" w:hAnsi="Arial" w:cs="Arial"/>
          <w:sz w:val="24"/>
          <w:szCs w:val="24"/>
          <w:lang w:eastAsia="ar-SA"/>
        </w:rPr>
        <w:lastRenderedPageBreak/>
        <w:t>Паспорт программы</w:t>
      </w:r>
    </w:p>
    <w:p w:rsidR="000714E7" w:rsidRPr="000714E7" w:rsidRDefault="000714E7" w:rsidP="000714E7">
      <w:pPr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754"/>
      </w:tblGrid>
      <w:tr w:rsidR="000714E7" w:rsidRPr="000714E7" w:rsidTr="008923E3">
        <w:trPr>
          <w:trHeight w:val="927"/>
        </w:trPr>
        <w:tc>
          <w:tcPr>
            <w:tcW w:w="2961" w:type="dxa"/>
          </w:tcPr>
          <w:p w:rsidR="000714E7" w:rsidRPr="000714E7" w:rsidRDefault="000714E7" w:rsidP="000714E7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804" w:type="dxa"/>
          </w:tcPr>
          <w:p w:rsidR="000714E7" w:rsidRPr="007478D7" w:rsidRDefault="000714E7" w:rsidP="007478D7">
            <w:pPr>
              <w:tabs>
                <w:tab w:val="left" w:pos="-1276"/>
                <w:tab w:val="left" w:pos="935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pacing w:val="-3"/>
                <w:sz w:val="24"/>
                <w:szCs w:val="24"/>
                <w:lang w:eastAsia="en-US"/>
              </w:rPr>
              <w:t>Программа комплексного развития социальной инфраструктуры</w:t>
            </w:r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Котельниковского</w:t>
            </w:r>
            <w:proofErr w:type="spellEnd"/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 </w:t>
            </w:r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период с 2022 - 2040</w:t>
            </w: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  </w:t>
            </w:r>
            <w:r w:rsidRPr="000714E7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>(далее - Программа)</w:t>
            </w:r>
          </w:p>
          <w:p w:rsidR="000714E7" w:rsidRPr="000714E7" w:rsidRDefault="000714E7" w:rsidP="000714E7">
            <w:pPr>
              <w:tabs>
                <w:tab w:val="left" w:pos="-1276"/>
                <w:tab w:val="left" w:pos="9354"/>
              </w:tabs>
              <w:jc w:val="both"/>
              <w:rPr>
                <w:rFonts w:ascii="Arial" w:eastAsia="Calibri" w:hAnsi="Arial" w:cs="Arial"/>
                <w:i/>
                <w:spacing w:val="-1"/>
                <w:sz w:val="24"/>
                <w:szCs w:val="24"/>
                <w:lang w:eastAsia="en-US"/>
              </w:rPr>
            </w:pPr>
          </w:p>
          <w:p w:rsidR="000714E7" w:rsidRPr="000714E7" w:rsidRDefault="000714E7" w:rsidP="000714E7">
            <w:pPr>
              <w:tabs>
                <w:tab w:val="left" w:pos="-1276"/>
                <w:tab w:val="left" w:pos="9354"/>
              </w:tabs>
              <w:spacing w:line="240" w:lineRule="exact"/>
              <w:jc w:val="both"/>
              <w:rPr>
                <w:rFonts w:ascii="Arial" w:eastAsia="Calibri" w:hAnsi="Arial" w:cs="Arial"/>
                <w:i/>
                <w:spacing w:val="-1"/>
                <w:sz w:val="24"/>
                <w:szCs w:val="24"/>
                <w:lang w:eastAsia="en-US"/>
              </w:rPr>
            </w:pPr>
          </w:p>
        </w:tc>
      </w:tr>
      <w:tr w:rsidR="000714E7" w:rsidRPr="000714E7" w:rsidTr="008923E3">
        <w:trPr>
          <w:trHeight w:val="927"/>
        </w:trPr>
        <w:tc>
          <w:tcPr>
            <w:tcW w:w="2961" w:type="dxa"/>
          </w:tcPr>
          <w:p w:rsidR="000714E7" w:rsidRPr="000714E7" w:rsidRDefault="000714E7" w:rsidP="000714E7">
            <w:pPr>
              <w:shd w:val="clear" w:color="auto" w:fill="FFFFFF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0714E7" w:rsidRPr="000714E7" w:rsidRDefault="007478D7" w:rsidP="007478D7">
            <w:pPr>
              <w:shd w:val="clear" w:color="auto" w:fill="FFFFFF"/>
              <w:suppressAutoHyphens/>
              <w:spacing w:after="0" w:line="240" w:lineRule="auto"/>
              <w:ind w:left="1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0714E7"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Градостроительный кодекс Российской Федерации;</w:t>
            </w:r>
          </w:p>
          <w:p w:rsidR="000714E7" w:rsidRPr="000714E7" w:rsidRDefault="007478D7" w:rsidP="007478D7">
            <w:pPr>
              <w:shd w:val="clear" w:color="auto" w:fill="FFFFFF"/>
              <w:suppressAutoHyphens/>
              <w:spacing w:after="0" w:line="240" w:lineRule="auto"/>
              <w:ind w:left="1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  <w:r w:rsidR="000714E7"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Федеральный закон от 06 октября 2003 года </w:t>
            </w:r>
            <w:r w:rsidR="000714E7"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0714E7" w:rsidRPr="000714E7" w:rsidRDefault="007478D7" w:rsidP="007478D7">
            <w:pPr>
              <w:shd w:val="clear" w:color="auto" w:fill="FFFFFF"/>
              <w:suppressAutoHyphens/>
              <w:spacing w:after="0" w:line="240" w:lineRule="auto"/>
              <w:ind w:left="1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  <w:r w:rsidR="000714E7"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Постановление Правительства Российской Федерации </w:t>
            </w:r>
            <w:r w:rsidR="000714E7"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от 01 октября 2015 года № 105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 «Об утверждении требований </w:t>
            </w:r>
            <w:r w:rsidR="000714E7"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0714E7" w:rsidRPr="000714E7" w:rsidRDefault="007478D7" w:rsidP="007478D7">
            <w:pPr>
              <w:shd w:val="clear" w:color="auto" w:fill="FFFFFF"/>
              <w:suppressAutoHyphens/>
              <w:spacing w:after="0" w:line="240" w:lineRule="auto"/>
              <w:ind w:left="16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  <w:r w:rsidR="000714E7"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Устав муниципального образования;</w:t>
            </w:r>
          </w:p>
          <w:p w:rsidR="000714E7" w:rsidRPr="000714E7" w:rsidRDefault="007478D7" w:rsidP="007478D7">
            <w:pPr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5.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ление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от 23..09.2022г № 35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«О разработке программы комплексного развития социальной      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инфраструктуры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ьского поселения» на период 2022 - 2040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годы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</w:tr>
      <w:tr w:rsidR="000714E7" w:rsidRPr="000714E7" w:rsidTr="008923E3">
        <w:trPr>
          <w:trHeight w:val="987"/>
        </w:trPr>
        <w:tc>
          <w:tcPr>
            <w:tcW w:w="2961" w:type="dxa"/>
          </w:tcPr>
          <w:p w:rsidR="000714E7" w:rsidRPr="000714E7" w:rsidRDefault="000714E7" w:rsidP="007478D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заказчика Программы, </w:t>
            </w:r>
          </w:p>
          <w:p w:rsidR="000714E7" w:rsidRPr="000714E7" w:rsidRDefault="000714E7" w:rsidP="007478D7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0714E7" w:rsidRPr="000714E7" w:rsidRDefault="007478D7" w:rsidP="007478D7">
            <w:pPr>
              <w:shd w:val="clear" w:color="auto" w:fill="FFFFFF"/>
              <w:spacing w:after="0"/>
              <w:ind w:righ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Котельниковского</w:t>
            </w:r>
            <w:proofErr w:type="spellEnd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Волгоградской </w:t>
            </w:r>
            <w:proofErr w:type="gramStart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далее - Администрация)  404376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Волгоградская область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Котельниковский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х.Веселый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ул. Центральная,д.27</w:t>
            </w:r>
          </w:p>
          <w:p w:rsidR="000714E7" w:rsidRPr="000714E7" w:rsidRDefault="000714E7" w:rsidP="007478D7">
            <w:pPr>
              <w:shd w:val="clear" w:color="auto" w:fill="FFFFFF"/>
              <w:spacing w:after="0"/>
              <w:ind w:right="3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714E7" w:rsidRPr="000714E7" w:rsidTr="008923E3">
        <w:trPr>
          <w:trHeight w:val="274"/>
        </w:trPr>
        <w:tc>
          <w:tcPr>
            <w:tcW w:w="2961" w:type="dxa"/>
          </w:tcPr>
          <w:p w:rsidR="000714E7" w:rsidRPr="000714E7" w:rsidRDefault="000714E7" w:rsidP="007478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разработчика</w:t>
            </w:r>
            <w:r w:rsidRPr="000714E7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 xml:space="preserve"> Программы</w:t>
            </w: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0714E7" w:rsidRPr="000714E7" w:rsidRDefault="000714E7" w:rsidP="007478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его местонахождение</w:t>
            </w:r>
          </w:p>
        </w:tc>
        <w:tc>
          <w:tcPr>
            <w:tcW w:w="6804" w:type="dxa"/>
            <w:shd w:val="clear" w:color="auto" w:fill="auto"/>
          </w:tcPr>
          <w:p w:rsidR="000714E7" w:rsidRPr="000714E7" w:rsidRDefault="007478D7" w:rsidP="007478D7">
            <w:pPr>
              <w:spacing w:after="0"/>
              <w:ind w:right="34"/>
              <w:rPr>
                <w:rFonts w:ascii="Arial" w:eastAsia="Calibri" w:hAnsi="Arial" w:cs="Arial"/>
                <w:sz w:val="24"/>
                <w:szCs w:val="24"/>
                <w:shd w:val="clear" w:color="auto" w:fill="BFBFBF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Котельниковского</w:t>
            </w:r>
            <w:proofErr w:type="spellEnd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района Вол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гоградской области, адрес:404376, Волгоградская область,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Котельниковский</w:t>
            </w:r>
            <w:proofErr w:type="spellEnd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х.Веселый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ул.Центральная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</w:p>
          <w:p w:rsidR="000714E7" w:rsidRPr="000714E7" w:rsidRDefault="000714E7" w:rsidP="007478D7">
            <w:pPr>
              <w:shd w:val="clear" w:color="auto" w:fill="FFFFFF"/>
              <w:spacing w:after="0"/>
              <w:ind w:right="3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714E7" w:rsidRPr="000714E7" w:rsidRDefault="000714E7" w:rsidP="007478D7">
            <w:pPr>
              <w:spacing w:after="0"/>
              <w:ind w:right="288"/>
              <w:rPr>
                <w:rFonts w:ascii="Arial" w:eastAsia="Calibri" w:hAnsi="Arial" w:cs="Arial"/>
                <w:sz w:val="24"/>
                <w:szCs w:val="24"/>
                <w:shd w:val="clear" w:color="auto" w:fill="BFBFBF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____________________________________________</w:t>
            </w:r>
          </w:p>
        </w:tc>
      </w:tr>
      <w:tr w:rsidR="000714E7" w:rsidRPr="000714E7" w:rsidTr="008923E3">
        <w:tc>
          <w:tcPr>
            <w:tcW w:w="2961" w:type="dxa"/>
          </w:tcPr>
          <w:p w:rsidR="000714E7" w:rsidRPr="000714E7" w:rsidRDefault="000714E7" w:rsidP="007478D7">
            <w:pPr>
              <w:shd w:val="clear" w:color="auto" w:fill="FFFFFF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  <w:t>Цели и задачи</w:t>
            </w: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Программы</w:t>
            </w:r>
          </w:p>
          <w:p w:rsidR="000714E7" w:rsidRPr="000714E7" w:rsidRDefault="000714E7" w:rsidP="007478D7">
            <w:pPr>
              <w:shd w:val="clear" w:color="auto" w:fill="FFFFFF"/>
              <w:spacing w:after="0"/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</w:pPr>
          </w:p>
          <w:p w:rsidR="000714E7" w:rsidRPr="000714E7" w:rsidRDefault="000714E7" w:rsidP="007478D7">
            <w:pPr>
              <w:shd w:val="clear" w:color="auto" w:fill="FFFFFF"/>
              <w:spacing w:after="0"/>
              <w:rPr>
                <w:rFonts w:ascii="Arial" w:eastAsia="Calibri" w:hAnsi="Arial" w:cs="Arial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714E7" w:rsidRPr="000714E7" w:rsidRDefault="000714E7" w:rsidP="007478D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Цели: </w:t>
            </w:r>
          </w:p>
          <w:p w:rsidR="000714E7" w:rsidRPr="000714E7" w:rsidRDefault="000714E7" w:rsidP="007478D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Достижение расчетного уровня обеспеченности населения</w:t>
            </w:r>
            <w:r w:rsidR="007478D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7478D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Pr="000714E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0714E7" w:rsidRPr="000714E7" w:rsidRDefault="000714E7" w:rsidP="007478D7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Задачи: </w:t>
            </w:r>
          </w:p>
          <w:p w:rsidR="000714E7" w:rsidRPr="000714E7" w:rsidRDefault="000714E7" w:rsidP="007478D7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 обеспечить </w:t>
            </w: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0714E7" w:rsidRPr="000714E7" w:rsidRDefault="000714E7" w:rsidP="007478D7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доступность объектов социальной инфраструктуры поселения;</w:t>
            </w:r>
          </w:p>
          <w:p w:rsidR="000714E7" w:rsidRPr="000714E7" w:rsidRDefault="000714E7" w:rsidP="007478D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-эффективность функционирования действующей социальной инфраструктуры.</w:t>
            </w:r>
          </w:p>
          <w:p w:rsidR="000714E7" w:rsidRPr="000714E7" w:rsidRDefault="000714E7" w:rsidP="007478D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714E7" w:rsidRPr="000714E7" w:rsidRDefault="000714E7" w:rsidP="007478D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  <w:p w:rsidR="000714E7" w:rsidRPr="000714E7" w:rsidRDefault="000714E7" w:rsidP="007478D7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0714E7" w:rsidRPr="000714E7" w:rsidTr="008923E3">
        <w:tc>
          <w:tcPr>
            <w:tcW w:w="2961" w:type="dxa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714E7" w:rsidRPr="000714E7" w:rsidRDefault="000714E7" w:rsidP="000714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Достижение расчетного уровня обеспеченности населения поселения услугами в области физической культуры и массового спорта  в соответствии с нормативами градостроительного проектирования  поселения</w:t>
            </w:r>
          </w:p>
          <w:p w:rsidR="000714E7" w:rsidRPr="000714E7" w:rsidRDefault="000714E7" w:rsidP="000714E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улучшение качества услуг, предоставляемых уч</w:t>
            </w:r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реждениями культуры </w:t>
            </w:r>
            <w:proofErr w:type="spellStart"/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сельского поселения;</w:t>
            </w:r>
          </w:p>
          <w:p w:rsidR="000714E7" w:rsidRPr="000714E7" w:rsidRDefault="000714E7" w:rsidP="000714E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создание условий для занятий спортом;</w:t>
            </w:r>
          </w:p>
        </w:tc>
      </w:tr>
      <w:tr w:rsidR="000714E7" w:rsidRPr="000714E7" w:rsidTr="008923E3">
        <w:tc>
          <w:tcPr>
            <w:tcW w:w="2961" w:type="dxa"/>
          </w:tcPr>
          <w:p w:rsidR="000714E7" w:rsidRPr="000714E7" w:rsidRDefault="000714E7" w:rsidP="007478D7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  <w:t>Укрупненное описание запланированных мероприятий</w:t>
            </w: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714E7">
              <w:rPr>
                <w:rFonts w:ascii="Arial" w:eastAsia="Calibri" w:hAnsi="Arial" w:cs="Arial"/>
                <w:spacing w:val="-5"/>
                <w:sz w:val="24"/>
                <w:szCs w:val="24"/>
                <w:lang w:eastAsia="en-US"/>
              </w:rPr>
              <w:t>описание</w:t>
            </w:r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714E7"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  <w:t>запланированных</w:t>
            </w:r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714E7">
              <w:rPr>
                <w:rFonts w:ascii="Arial" w:eastAsia="Calibri" w:hAnsi="Arial" w:cs="Arial"/>
                <w:spacing w:val="-4"/>
                <w:sz w:val="24"/>
                <w:szCs w:val="24"/>
                <w:lang w:eastAsia="en-US"/>
              </w:rPr>
              <w:t>мероприятий</w:t>
            </w:r>
          </w:p>
          <w:p w:rsidR="000714E7" w:rsidRPr="000714E7" w:rsidRDefault="000714E7" w:rsidP="007478D7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0714E7" w:rsidRPr="000714E7" w:rsidRDefault="000714E7" w:rsidP="007478D7">
            <w:pPr>
              <w:shd w:val="clear" w:color="auto" w:fill="FFFFFF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</w:t>
            </w:r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я проживания людей в </w:t>
            </w:r>
            <w:proofErr w:type="spellStart"/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Верхнекурмоярском</w:t>
            </w:r>
            <w:proofErr w:type="spellEnd"/>
            <w:r w:rsidR="007478D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сельском поселении</w:t>
            </w:r>
          </w:p>
          <w:p w:rsidR="000714E7" w:rsidRPr="000714E7" w:rsidRDefault="000714E7" w:rsidP="007478D7">
            <w:pPr>
              <w:tabs>
                <w:tab w:val="left" w:pos="7317"/>
              </w:tabs>
              <w:spacing w:after="0" w:line="24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714E7" w:rsidRPr="005252EA" w:rsidRDefault="007478D7" w:rsidP="007478D7">
            <w:pPr>
              <w:tabs>
                <w:tab w:val="left" w:pos="7317"/>
              </w:tabs>
              <w:spacing w:after="0" w:line="24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Строительство многофункциональной уличной спортивной площадки в х.Веселый между ул.Школьной и ул.</w:t>
            </w: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Северной в парковой зоне</w:t>
            </w:r>
          </w:p>
          <w:p w:rsidR="007478D7" w:rsidRPr="000714E7" w:rsidRDefault="007478D7" w:rsidP="007478D7">
            <w:pPr>
              <w:tabs>
                <w:tab w:val="left" w:pos="7317"/>
              </w:tabs>
              <w:spacing w:after="0" w:line="240" w:lineRule="exact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  <w:r w:rsidR="00F11CAF"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Строительство детской площадки в х.Веселый по ул.Школьная</w:t>
            </w:r>
          </w:p>
          <w:p w:rsidR="000714E7" w:rsidRPr="000714E7" w:rsidRDefault="000714E7" w:rsidP="007478D7">
            <w:pPr>
              <w:tabs>
                <w:tab w:val="left" w:pos="7317"/>
              </w:tabs>
              <w:spacing w:after="0" w:line="240" w:lineRule="exact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714E7" w:rsidRPr="000714E7" w:rsidTr="008923E3">
        <w:tc>
          <w:tcPr>
            <w:tcW w:w="2961" w:type="dxa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и этапы реализации Программы</w:t>
            </w:r>
          </w:p>
        </w:tc>
        <w:tc>
          <w:tcPr>
            <w:tcW w:w="6804" w:type="dxa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</w:rPr>
              <w:t>Срок реализа</w:t>
            </w:r>
            <w:r w:rsidR="00F11CAF">
              <w:rPr>
                <w:rFonts w:ascii="Arial" w:eastAsia="Calibri" w:hAnsi="Arial" w:cs="Arial"/>
                <w:sz w:val="24"/>
                <w:szCs w:val="24"/>
              </w:rPr>
              <w:t>ции: программы рассчитан на 2022-2040</w:t>
            </w:r>
            <w:r w:rsidRPr="000714E7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  <w:p w:rsidR="000714E7" w:rsidRPr="000714E7" w:rsidRDefault="00F11CAF" w:rsidP="000714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этап – с 2022 по 2025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</w:t>
            </w:r>
          </w:p>
          <w:p w:rsidR="000714E7" w:rsidRPr="000714E7" w:rsidRDefault="00F11CAF" w:rsidP="000714E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 этап – с 2026 по 2040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0714E7" w:rsidRPr="000714E7" w:rsidTr="008923E3">
        <w:tc>
          <w:tcPr>
            <w:tcW w:w="2961" w:type="dxa"/>
          </w:tcPr>
          <w:p w:rsidR="000714E7" w:rsidRPr="000714E7" w:rsidRDefault="000714E7" w:rsidP="005252EA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  <w:p w:rsidR="000714E7" w:rsidRPr="000714E7" w:rsidRDefault="000714E7" w:rsidP="005252EA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714E7" w:rsidRPr="000714E7" w:rsidRDefault="000714E7" w:rsidP="005252EA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714E7" w:rsidRPr="005252EA" w:rsidRDefault="000714E7" w:rsidP="005252E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</w:t>
            </w:r>
            <w:r w:rsidR="00F11CAF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вания Программы на период с 2022 по 2025</w:t>
            </w: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11CAF">
              <w:rPr>
                <w:rFonts w:ascii="Arial" w:eastAsia="Calibri" w:hAnsi="Arial" w:cs="Arial"/>
                <w:spacing w:val="-1"/>
                <w:sz w:val="24"/>
                <w:szCs w:val="24"/>
                <w:lang w:eastAsia="en-US"/>
              </w:rPr>
              <w:t xml:space="preserve">год </w:t>
            </w: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составит  </w:t>
            </w: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 тыс. рублей, в том числе по годам:</w:t>
            </w:r>
          </w:p>
          <w:p w:rsidR="000714E7" w:rsidRPr="00F11CAF" w:rsidRDefault="000714E7" w:rsidP="005252E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1-й этап Программы 0,0</w:t>
            </w: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тыс.руб.</w:t>
            </w:r>
          </w:p>
          <w:p w:rsidR="000714E7" w:rsidRPr="00F11CAF" w:rsidRDefault="00F11CAF" w:rsidP="005252E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 w:rsidR="000714E7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0,0  тыс. руб.;</w:t>
            </w:r>
          </w:p>
          <w:p w:rsidR="000714E7" w:rsidRPr="00F11CAF" w:rsidRDefault="00F11CAF" w:rsidP="005252E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  <w:r w:rsidR="000714E7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0,0 тыс. руб.;</w:t>
            </w:r>
          </w:p>
          <w:p w:rsidR="000714E7" w:rsidRPr="00F11CAF" w:rsidRDefault="00F11CAF" w:rsidP="005252E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  <w:r w:rsidR="000714E7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0,0 тыс. руб.;</w:t>
            </w:r>
          </w:p>
          <w:p w:rsidR="000714E7" w:rsidRPr="00F11CAF" w:rsidRDefault="00F11CAF" w:rsidP="005252E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  <w:r w:rsidR="000714E7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0,0 тыс. руб.;</w:t>
            </w:r>
          </w:p>
          <w:p w:rsidR="000714E7" w:rsidRPr="00F11CAF" w:rsidRDefault="000714E7" w:rsidP="005252E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2-й этап Программы </w:t>
            </w:r>
            <w:r w:rsid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тыс.руб.</w:t>
            </w:r>
          </w:p>
          <w:p w:rsidR="000714E7" w:rsidRPr="00F11CAF" w:rsidRDefault="00A8655B" w:rsidP="005252E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2026-2040 – 6000</w:t>
            </w:r>
            <w:r w:rsidR="000714E7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руб.</w:t>
            </w:r>
          </w:p>
          <w:p w:rsidR="000714E7" w:rsidRPr="00F11CAF" w:rsidRDefault="000714E7" w:rsidP="005252E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Реализация программных мероприятий осуществляется за счет</w:t>
            </w:r>
            <w:r w:rsidRPr="00F11CAF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бюджета.</w:t>
            </w:r>
          </w:p>
          <w:p w:rsidR="000714E7" w:rsidRPr="00F11CAF" w:rsidRDefault="000714E7" w:rsidP="005252EA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из них: </w:t>
            </w:r>
          </w:p>
          <w:p w:rsidR="000714E7" w:rsidRPr="00F11CAF" w:rsidRDefault="005252EA" w:rsidP="005252EA">
            <w:pPr>
              <w:shd w:val="clear" w:color="auto" w:fill="FFFFFF"/>
              <w:spacing w:after="0" w:line="240" w:lineRule="auto"/>
              <w:ind w:right="51" w:firstLine="44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бюджет – 0</w:t>
            </w:r>
            <w:r w:rsidR="000714E7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F11CAF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0714E7" w:rsidRPr="00F11CAF" w:rsidRDefault="005252EA" w:rsidP="005252EA">
            <w:pPr>
              <w:shd w:val="clear" w:color="auto" w:fill="FFFFFF"/>
              <w:spacing w:after="0" w:line="240" w:lineRule="auto"/>
              <w:ind w:right="51" w:firstLine="44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областной бюджет –      </w:t>
            </w:r>
            <w:r w:rsidR="00A865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</w:t>
            </w:r>
            <w:r w:rsidR="000714E7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F11CAF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0714E7" w:rsidRPr="00F11CAF" w:rsidRDefault="005252EA" w:rsidP="005252EA">
            <w:pPr>
              <w:shd w:val="clear" w:color="auto" w:fill="FFFFFF"/>
              <w:spacing w:after="0" w:line="240" w:lineRule="auto"/>
              <w:ind w:right="51" w:firstLine="44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районный бюджет –        0 </w:t>
            </w:r>
            <w:r w:rsidR="00F11CAF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0714E7" w:rsidRPr="00F11CAF" w:rsidRDefault="005252EA" w:rsidP="005252EA">
            <w:pPr>
              <w:shd w:val="clear" w:color="auto" w:fill="FFFFFF"/>
              <w:spacing w:after="0" w:line="240" w:lineRule="auto"/>
              <w:ind w:right="51" w:firstLine="441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муниципальный бюджет – </w:t>
            </w:r>
            <w:r w:rsidR="00A865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0 </w:t>
            </w:r>
            <w:r w:rsidR="000714E7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  <w:p w:rsidR="000714E7" w:rsidRPr="00F11CAF" w:rsidRDefault="005252EA" w:rsidP="005252EA">
            <w:pPr>
              <w:shd w:val="clear" w:color="auto" w:fill="FFFFFF"/>
              <w:spacing w:after="0" w:line="240" w:lineRule="auto"/>
              <w:ind w:right="51" w:firstLine="44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внебюджетные источники –  0 </w:t>
            </w:r>
            <w:r w:rsidR="00F11CAF" w:rsidRPr="00F11C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руб.</w:t>
            </w:r>
          </w:p>
        </w:tc>
      </w:tr>
      <w:tr w:rsidR="000714E7" w:rsidRPr="000714E7" w:rsidTr="008923E3">
        <w:tc>
          <w:tcPr>
            <w:tcW w:w="2961" w:type="dxa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0714E7" w:rsidRPr="000714E7" w:rsidRDefault="000714E7" w:rsidP="000714E7">
            <w:pPr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0714E7" w:rsidRPr="000714E7" w:rsidRDefault="000714E7" w:rsidP="000714E7">
            <w:pPr>
              <w:tabs>
                <w:tab w:val="left" w:pos="7317"/>
              </w:tabs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б) доступность объектов социальной инфраструктуры поселения  для населения  в соответствии с нормативами градостроительного проектирования  поселения </w:t>
            </w:r>
          </w:p>
        </w:tc>
      </w:tr>
    </w:tbl>
    <w:p w:rsidR="00F11CAF" w:rsidRDefault="00F11CAF" w:rsidP="000714E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0714E7" w:rsidRPr="00F11CAF" w:rsidRDefault="000714E7" w:rsidP="000714E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F11CAF">
        <w:rPr>
          <w:rFonts w:ascii="Arial" w:eastAsia="Arial" w:hAnsi="Arial" w:cs="Arial"/>
          <w:sz w:val="24"/>
          <w:szCs w:val="24"/>
          <w:lang w:eastAsia="ar-SA"/>
        </w:rPr>
        <w:t>2. Характеристика существующего состояния социальной инфраструктуры</w:t>
      </w:r>
    </w:p>
    <w:p w:rsidR="000714E7" w:rsidRPr="00F11CAF" w:rsidRDefault="000714E7" w:rsidP="000714E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0714E7" w:rsidRPr="00F11CAF" w:rsidRDefault="000714E7" w:rsidP="000714E7">
      <w:pPr>
        <w:suppressAutoHyphens/>
        <w:autoSpaceDE w:val="0"/>
        <w:spacing w:after="0" w:line="240" w:lineRule="auto"/>
        <w:ind w:left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F11CAF">
        <w:rPr>
          <w:rFonts w:ascii="Arial" w:eastAsia="Arial" w:hAnsi="Arial" w:cs="Arial"/>
          <w:sz w:val="24"/>
          <w:szCs w:val="24"/>
          <w:lang w:eastAsia="ar-SA"/>
        </w:rPr>
        <w:t>2.1. Описание социально-экон</w:t>
      </w:r>
      <w:r w:rsidR="00F11CAF">
        <w:rPr>
          <w:rFonts w:ascii="Arial" w:eastAsia="Arial" w:hAnsi="Arial" w:cs="Arial"/>
          <w:sz w:val="24"/>
          <w:szCs w:val="24"/>
          <w:lang w:eastAsia="ar-SA"/>
        </w:rPr>
        <w:t xml:space="preserve">омического состояния </w:t>
      </w:r>
      <w:proofErr w:type="spellStart"/>
      <w:r w:rsidR="00F11CAF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F11CAF">
        <w:rPr>
          <w:rFonts w:ascii="Arial" w:eastAsia="Arial" w:hAnsi="Arial" w:cs="Arial"/>
          <w:sz w:val="24"/>
          <w:szCs w:val="24"/>
          <w:lang w:eastAsia="ar-SA"/>
        </w:rPr>
        <w:t xml:space="preserve"> сельского  поселения, сведения о градостроительной деятельности </w:t>
      </w:r>
    </w:p>
    <w:p w:rsidR="000714E7" w:rsidRPr="00F11CAF" w:rsidRDefault="00F11CAF" w:rsidP="000714E7">
      <w:pPr>
        <w:suppressAutoHyphens/>
        <w:autoSpaceDE w:val="0"/>
        <w:spacing w:after="0" w:line="240" w:lineRule="auto"/>
        <w:ind w:left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на территории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="000714E7" w:rsidRPr="00F11CAF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0714E7" w:rsidRPr="00F11CAF" w:rsidRDefault="000714E7" w:rsidP="000714E7">
      <w:pPr>
        <w:suppressAutoHyphens/>
        <w:autoSpaceDE w:val="0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0714E7" w:rsidRPr="000714E7" w:rsidRDefault="000714E7" w:rsidP="000714E7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:rsidR="000714E7" w:rsidRPr="000714E7" w:rsidRDefault="00F11CAF" w:rsidP="002A303D">
      <w:pPr>
        <w:spacing w:line="288" w:lineRule="auto"/>
        <w:ind w:left="-284" w:firstLine="708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Верхнекурмоярское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</w:t>
      </w:r>
      <w:r>
        <w:rPr>
          <w:rFonts w:ascii="Arial" w:eastAsia="Calibri" w:hAnsi="Arial" w:cs="Arial"/>
          <w:sz w:val="24"/>
          <w:szCs w:val="24"/>
          <w:lang w:eastAsia="en-US"/>
        </w:rPr>
        <w:t>ние расположено в границах хутора Веселый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714E7" w:rsidRPr="000714E7">
        <w:rPr>
          <w:rFonts w:ascii="Arial" w:eastAsia="Calibri" w:hAnsi="Arial" w:cs="Arial"/>
          <w:color w:val="000000"/>
          <w:sz w:val="24"/>
          <w:szCs w:val="24"/>
          <w:lang w:eastAsia="en-US"/>
        </w:rPr>
        <w:t>Котельниковского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>района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Волгоградской области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который находится на берегу Цимлянского водохранилища, на юге граничит с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Майоровским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сельским поселением, на западе – с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Нагавским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сельским поселением. Расстояние до областного центра г.Волгоград -235 км, до райцентра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г.Котельниково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– 35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км.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>Поселение</w:t>
      </w:r>
      <w:proofErr w:type="spellEnd"/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з</w:t>
      </w:r>
      <w:r w:rsidR="002A303D">
        <w:rPr>
          <w:rFonts w:ascii="Arial" w:eastAsia="Calibri" w:hAnsi="Arial" w:cs="Arial"/>
          <w:sz w:val="24"/>
          <w:szCs w:val="24"/>
          <w:lang w:eastAsia="en-US"/>
        </w:rPr>
        <w:t>анимает территорию площадью 1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>0</w:t>
      </w:r>
      <w:r w:rsidR="002A303D">
        <w:rPr>
          <w:rFonts w:ascii="Arial" w:eastAsia="Calibri" w:hAnsi="Arial" w:cs="Arial"/>
          <w:sz w:val="24"/>
          <w:szCs w:val="24"/>
          <w:lang w:eastAsia="en-US"/>
        </w:rPr>
        <w:t>040</w:t>
      </w:r>
      <w:r w:rsidR="000714E7" w:rsidRPr="000714E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gramStart"/>
      <w:r w:rsidR="002A303D">
        <w:rPr>
          <w:rFonts w:ascii="Arial" w:eastAsia="Calibri" w:hAnsi="Arial" w:cs="Arial"/>
          <w:sz w:val="24"/>
          <w:szCs w:val="24"/>
          <w:lang w:eastAsia="en-US"/>
        </w:rPr>
        <w:t>га,  на</w:t>
      </w:r>
      <w:proofErr w:type="gramEnd"/>
      <w:r w:rsidR="002A303D">
        <w:rPr>
          <w:rFonts w:ascii="Arial" w:eastAsia="Calibri" w:hAnsi="Arial" w:cs="Arial"/>
          <w:sz w:val="24"/>
          <w:szCs w:val="24"/>
          <w:lang w:eastAsia="en-US"/>
        </w:rPr>
        <w:t xml:space="preserve"> которой  проживают 811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чело</w:t>
      </w:r>
      <w:r w:rsidR="002A303D">
        <w:rPr>
          <w:rFonts w:ascii="Arial" w:eastAsia="Calibri" w:hAnsi="Arial" w:cs="Arial"/>
          <w:sz w:val="24"/>
          <w:szCs w:val="24"/>
          <w:lang w:eastAsia="en-US"/>
        </w:rPr>
        <w:t>век (по состоянию на 01.01. 2022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г.)</w:t>
      </w:r>
      <w:r w:rsidR="002A303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0714E7" w:rsidRPr="000714E7" w:rsidRDefault="000714E7" w:rsidP="000714E7">
      <w:pPr>
        <w:spacing w:after="160"/>
        <w:ind w:right="-142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843"/>
        <w:gridCol w:w="2126"/>
      </w:tblGrid>
      <w:tr w:rsidR="000714E7" w:rsidRPr="000714E7" w:rsidTr="008923E3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Динамика численности</w:t>
            </w:r>
          </w:p>
          <w:p w:rsidR="000714E7" w:rsidRPr="000714E7" w:rsidRDefault="00EA5556" w:rsidP="000714E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населения (202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/201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6</w:t>
            </w:r>
            <w:r w:rsidR="000714E7"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гг.)</w:t>
            </w:r>
          </w:p>
        </w:tc>
      </w:tr>
      <w:tr w:rsidR="000714E7" w:rsidRPr="000714E7" w:rsidTr="008923E3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14E7" w:rsidRPr="000714E7" w:rsidRDefault="00EA5556" w:rsidP="000714E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6</w:t>
            </w:r>
            <w:r w:rsidR="000714E7"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14E7" w:rsidRPr="000714E7" w:rsidRDefault="00EA5556" w:rsidP="000714E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  <w:r w:rsidR="000714E7"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4E7" w:rsidRPr="000714E7" w:rsidRDefault="000714E7" w:rsidP="000714E7">
            <w:pPr>
              <w:ind w:left="-108" w:right="-11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абсолютное</w:t>
            </w:r>
          </w:p>
          <w:p w:rsidR="000714E7" w:rsidRPr="000714E7" w:rsidRDefault="000714E7" w:rsidP="000714E7">
            <w:pPr>
              <w:ind w:left="-108" w:right="-11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0714E7" w:rsidRPr="000714E7" w:rsidRDefault="000714E7" w:rsidP="000714E7">
            <w:pPr>
              <w:ind w:left="-98" w:right="-123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относительное изменение, %</w:t>
            </w:r>
          </w:p>
        </w:tc>
      </w:tr>
      <w:tr w:rsidR="000714E7" w:rsidRPr="000714E7" w:rsidTr="008923E3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0714E7" w:rsidRPr="00277C08" w:rsidRDefault="002A303D" w:rsidP="000714E7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77C08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х.Веселый</w:t>
            </w:r>
          </w:p>
        </w:tc>
        <w:tc>
          <w:tcPr>
            <w:tcW w:w="1843" w:type="dxa"/>
            <w:shd w:val="clear" w:color="auto" w:fill="auto"/>
            <w:noWrap/>
          </w:tcPr>
          <w:p w:rsidR="000714E7" w:rsidRPr="00277C08" w:rsidRDefault="00EA5556" w:rsidP="000714E7">
            <w:pPr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en-US"/>
              </w:rPr>
            </w:pPr>
            <w:r w:rsidRPr="00277C08">
              <w:rPr>
                <w:rFonts w:ascii="Arial" w:eastAsia="Calibri" w:hAnsi="Arial" w:cs="Arial"/>
                <w:i/>
                <w:color w:val="000000"/>
                <w:sz w:val="24"/>
                <w:szCs w:val="24"/>
                <w:lang w:val="en-US" w:eastAsia="en-US"/>
              </w:rPr>
              <w:t>848</w:t>
            </w:r>
          </w:p>
        </w:tc>
        <w:tc>
          <w:tcPr>
            <w:tcW w:w="1559" w:type="dxa"/>
            <w:shd w:val="clear" w:color="auto" w:fill="auto"/>
            <w:noWrap/>
          </w:tcPr>
          <w:p w:rsidR="000714E7" w:rsidRPr="00277C08" w:rsidRDefault="00EA5556" w:rsidP="000714E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n-US" w:eastAsia="en-US"/>
              </w:rPr>
            </w:pPr>
            <w:r w:rsidRPr="00277C08">
              <w:rPr>
                <w:rFonts w:ascii="Arial" w:eastAsia="Calibri" w:hAnsi="Arial" w:cs="Arial"/>
                <w:i/>
                <w:sz w:val="24"/>
                <w:szCs w:val="24"/>
                <w:lang w:val="en-US" w:eastAsia="en-US"/>
              </w:rPr>
              <w:t>811</w:t>
            </w:r>
          </w:p>
        </w:tc>
        <w:tc>
          <w:tcPr>
            <w:tcW w:w="1843" w:type="dxa"/>
            <w:shd w:val="clear" w:color="auto" w:fill="auto"/>
            <w:noWrap/>
          </w:tcPr>
          <w:p w:rsidR="000714E7" w:rsidRPr="00277C08" w:rsidRDefault="00277C08" w:rsidP="000714E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n-US" w:eastAsia="en-US"/>
              </w:rPr>
            </w:pPr>
            <w:r w:rsidRPr="00277C08">
              <w:rPr>
                <w:rFonts w:ascii="Arial" w:eastAsia="Calibri" w:hAnsi="Arial" w:cs="Arial"/>
                <w:i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</w:tcPr>
          <w:p w:rsidR="000714E7" w:rsidRPr="00277C08" w:rsidRDefault="00277C08" w:rsidP="00277C08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77C08">
              <w:rPr>
                <w:rFonts w:ascii="Arial" w:eastAsia="Calibri" w:hAnsi="Arial" w:cs="Arial"/>
                <w:i/>
                <w:sz w:val="24"/>
                <w:szCs w:val="24"/>
                <w:lang w:val="en-US" w:eastAsia="en-US"/>
              </w:rPr>
              <w:t>4</w:t>
            </w:r>
            <w:r w:rsidRPr="00277C08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,</w:t>
            </w:r>
            <w:r w:rsidRPr="00277C08">
              <w:rPr>
                <w:rFonts w:ascii="Arial" w:eastAsia="Calibri" w:hAnsi="Arial" w:cs="Arial"/>
                <w:i/>
                <w:sz w:val="24"/>
                <w:szCs w:val="24"/>
                <w:lang w:val="en-US" w:eastAsia="en-US"/>
              </w:rPr>
              <w:t>36</w:t>
            </w:r>
          </w:p>
        </w:tc>
      </w:tr>
    </w:tbl>
    <w:p w:rsidR="000714E7" w:rsidRPr="000714E7" w:rsidRDefault="000714E7" w:rsidP="000714E7">
      <w:pPr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0714E7" w:rsidRPr="00277C08" w:rsidRDefault="000714E7" w:rsidP="000714E7">
      <w:pPr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277C08">
        <w:rPr>
          <w:rFonts w:ascii="Arial" w:eastAsia="Calibri" w:hAnsi="Arial" w:cs="Arial"/>
          <w:bCs/>
          <w:iCs/>
          <w:sz w:val="24"/>
          <w:szCs w:val="24"/>
          <w:lang w:eastAsia="en-US"/>
        </w:rPr>
        <w:t>Жилищный фонд</w:t>
      </w:r>
    </w:p>
    <w:p w:rsidR="000714E7" w:rsidRPr="000714E7" w:rsidRDefault="000714E7" w:rsidP="000714E7">
      <w:pPr>
        <w:spacing w:after="160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0714E7" w:rsidRPr="000714E7" w:rsidTr="008923E3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Расчетный срок </w:t>
            </w:r>
          </w:p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0714E7">
                <w:rPr>
                  <w:rFonts w:ascii="Arial" w:eastAsia="Calibri" w:hAnsi="Arial" w:cs="Arial"/>
                  <w:sz w:val="24"/>
                  <w:szCs w:val="24"/>
                  <w:lang w:eastAsia="en-US"/>
                </w:rPr>
                <w:t>2028 г</w:t>
              </w:r>
            </w:smartTag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0714E7" w:rsidRPr="000714E7" w:rsidTr="008923E3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м</w:t>
            </w:r>
            <w:r w:rsidRPr="000714E7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7" w:rsidRPr="005252EA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277C08"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6,850</w:t>
            </w:r>
          </w:p>
        </w:tc>
      </w:tr>
      <w:tr w:rsidR="000714E7" w:rsidRPr="000714E7" w:rsidTr="008923E3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7" w:rsidRPr="005252EA" w:rsidRDefault="00277C08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850</w:t>
            </w:r>
          </w:p>
        </w:tc>
      </w:tr>
      <w:tr w:rsidR="000714E7" w:rsidRPr="000714E7" w:rsidTr="008923E3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0714E7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E7" w:rsidRPr="005252EA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</w:t>
            </w:r>
          </w:p>
        </w:tc>
      </w:tr>
      <w:tr w:rsidR="000714E7" w:rsidRPr="000714E7" w:rsidTr="005252EA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Убыль жилищного 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м</w:t>
            </w:r>
            <w:r w:rsidRPr="000714E7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E7" w:rsidRPr="005252EA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</w:tr>
      <w:tr w:rsidR="000714E7" w:rsidRPr="000714E7" w:rsidTr="005252EA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м</w:t>
            </w:r>
            <w:r w:rsidRPr="000714E7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E7" w:rsidRPr="005252EA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277C08"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5,950</w:t>
            </w:r>
          </w:p>
        </w:tc>
      </w:tr>
      <w:tr w:rsidR="000714E7" w:rsidRPr="000714E7" w:rsidTr="005252EA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4E7" w:rsidRPr="000714E7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м</w:t>
            </w:r>
            <w:r w:rsidRPr="000714E7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E7" w:rsidRPr="005252EA" w:rsidRDefault="000714E7" w:rsidP="000714E7">
            <w:pPr>
              <w:spacing w:after="1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</w:t>
            </w:r>
            <w:r w:rsidR="005252E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</w:tr>
    </w:tbl>
    <w:p w:rsidR="000714E7" w:rsidRPr="000714E7" w:rsidRDefault="000714E7" w:rsidP="000714E7">
      <w:pPr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0714E7" w:rsidRPr="00277C08" w:rsidRDefault="000714E7" w:rsidP="000714E7">
      <w:pPr>
        <w:ind w:left="-100" w:hanging="42"/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277C08">
        <w:rPr>
          <w:rFonts w:ascii="Arial" w:eastAsia="Calibri" w:hAnsi="Arial" w:cs="Arial"/>
          <w:bCs/>
          <w:iCs/>
          <w:sz w:val="24"/>
          <w:szCs w:val="24"/>
          <w:lang w:eastAsia="en-US"/>
        </w:rPr>
        <w:t>Экономика</w:t>
      </w:r>
    </w:p>
    <w:p w:rsidR="000714E7" w:rsidRPr="00277C08" w:rsidRDefault="000714E7" w:rsidP="000714E7">
      <w:pPr>
        <w:jc w:val="center"/>
        <w:rPr>
          <w:rFonts w:ascii="Arial" w:eastAsia="Calibri" w:hAnsi="Arial" w:cs="Arial"/>
          <w:bCs/>
          <w:iCs/>
          <w:color w:val="000000"/>
          <w:sz w:val="24"/>
          <w:szCs w:val="24"/>
          <w:lang w:eastAsia="en-US"/>
        </w:rPr>
      </w:pPr>
      <w:r w:rsidRPr="00277C08">
        <w:rPr>
          <w:rFonts w:ascii="Arial" w:eastAsia="Calibri" w:hAnsi="Arial" w:cs="Arial"/>
          <w:bCs/>
          <w:iCs/>
          <w:color w:val="000000"/>
          <w:sz w:val="24"/>
          <w:szCs w:val="24"/>
          <w:lang w:eastAsia="en-US"/>
        </w:rPr>
        <w:t>Градостроительная деятельность</w:t>
      </w:r>
    </w:p>
    <w:p w:rsidR="000714E7" w:rsidRPr="000714E7" w:rsidRDefault="000714E7" w:rsidP="000714E7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   Общей стратегической целью социально-экономического развития поселения на прогнозируемый  период, 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объектов физической культуры и спорта на его территории. </w:t>
      </w:r>
    </w:p>
    <w:p w:rsidR="000714E7" w:rsidRPr="00F94328" w:rsidRDefault="00F94328" w:rsidP="000714E7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0714E7" w:rsidRPr="00F94328">
        <w:rPr>
          <w:rFonts w:ascii="Arial" w:eastAsia="Calibri" w:hAnsi="Arial" w:cs="Arial"/>
          <w:sz w:val="24"/>
          <w:szCs w:val="24"/>
          <w:lang w:eastAsia="en-US"/>
        </w:rPr>
        <w:t>Правовым актом территориального планирования муниципального уровня является генеральный пла</w:t>
      </w:r>
      <w:r w:rsidR="005252EA" w:rsidRPr="00F94328">
        <w:rPr>
          <w:rFonts w:ascii="Arial" w:eastAsia="Calibri" w:hAnsi="Arial" w:cs="Arial"/>
          <w:sz w:val="24"/>
          <w:szCs w:val="24"/>
          <w:lang w:eastAsia="en-US"/>
        </w:rPr>
        <w:t xml:space="preserve">н. Генеральный план </w:t>
      </w:r>
      <w:proofErr w:type="spellStart"/>
      <w:r w:rsidR="005252EA" w:rsidRPr="00F94328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0714E7" w:rsidRPr="00F9432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0714E7" w:rsidRPr="00F94328">
        <w:rPr>
          <w:rFonts w:ascii="Arial" w:eastAsia="Calibri" w:hAnsi="Arial" w:cs="Arial"/>
          <w:sz w:val="24"/>
          <w:szCs w:val="24"/>
          <w:lang w:eastAsia="en-US"/>
        </w:rPr>
        <w:t>сельского  поселения</w:t>
      </w:r>
      <w:proofErr w:type="gramEnd"/>
      <w:r w:rsidR="000714E7" w:rsidRPr="00F9432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0714E7" w:rsidRPr="00F94328"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 w:rsidR="000714E7" w:rsidRPr="00F94328">
        <w:rPr>
          <w:rFonts w:ascii="Arial" w:eastAsia="Calibri" w:hAnsi="Arial" w:cs="Arial"/>
          <w:sz w:val="24"/>
          <w:szCs w:val="24"/>
          <w:lang w:eastAsia="en-US"/>
        </w:rPr>
        <w:t xml:space="preserve">  района утвержден р</w:t>
      </w:r>
      <w:r w:rsidR="005252EA" w:rsidRPr="00F94328">
        <w:rPr>
          <w:rFonts w:ascii="Arial" w:eastAsia="Calibri" w:hAnsi="Arial" w:cs="Arial"/>
          <w:sz w:val="24"/>
          <w:szCs w:val="24"/>
          <w:lang w:eastAsia="en-US"/>
        </w:rPr>
        <w:t>ешением</w:t>
      </w:r>
      <w:r w:rsidR="000714E7" w:rsidRPr="00F94328">
        <w:rPr>
          <w:rFonts w:ascii="Arial" w:eastAsia="Calibri" w:hAnsi="Arial" w:cs="Arial"/>
          <w:sz w:val="24"/>
          <w:szCs w:val="24"/>
          <w:lang w:eastAsia="en-US"/>
        </w:rPr>
        <w:t xml:space="preserve"> Советом Народных Депутатов</w:t>
      </w:r>
      <w:r w:rsidR="005252EA" w:rsidRPr="00F9432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5252EA" w:rsidRPr="00F94328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5252EA" w:rsidRPr="00F9432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="005252EA" w:rsidRPr="00F94328"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 w:rsidR="005252EA" w:rsidRPr="00F9432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 Волгоградской области № 68/148 от 27.12.2013</w:t>
      </w:r>
      <w:r w:rsidR="000714E7" w:rsidRPr="00F94328">
        <w:rPr>
          <w:rFonts w:ascii="Arial" w:eastAsia="Calibri" w:hAnsi="Arial" w:cs="Arial"/>
          <w:sz w:val="24"/>
          <w:szCs w:val="24"/>
          <w:lang w:eastAsia="en-US"/>
        </w:rPr>
        <w:t>г. согласно которому установлены и утверждены:</w:t>
      </w:r>
    </w:p>
    <w:p w:rsidR="000714E7" w:rsidRPr="00F94328" w:rsidRDefault="000714E7" w:rsidP="000714E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4328">
        <w:rPr>
          <w:rFonts w:ascii="Arial" w:eastAsia="Calibri" w:hAnsi="Arial" w:cs="Arial"/>
          <w:sz w:val="24"/>
          <w:szCs w:val="24"/>
          <w:lang w:eastAsia="en-US"/>
        </w:rPr>
        <w:t xml:space="preserve">   - территориальная организация и планировочная структура территории поселения;</w:t>
      </w:r>
    </w:p>
    <w:p w:rsidR="000714E7" w:rsidRPr="00F94328" w:rsidRDefault="000714E7" w:rsidP="000714E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4328">
        <w:rPr>
          <w:rFonts w:ascii="Arial" w:eastAsia="Calibri" w:hAnsi="Arial" w:cs="Arial"/>
          <w:sz w:val="24"/>
          <w:szCs w:val="24"/>
          <w:lang w:eastAsia="en-US"/>
        </w:rPr>
        <w:t xml:space="preserve">   - функциональное зонирование территории поселения;</w:t>
      </w:r>
    </w:p>
    <w:p w:rsidR="000714E7" w:rsidRPr="00F94328" w:rsidRDefault="000714E7" w:rsidP="000714E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4328">
        <w:rPr>
          <w:rFonts w:ascii="Arial" w:eastAsia="Calibri" w:hAnsi="Arial" w:cs="Arial"/>
          <w:sz w:val="24"/>
          <w:szCs w:val="24"/>
          <w:lang w:eastAsia="en-US"/>
        </w:rPr>
        <w:t xml:space="preserve">    - границы зон, планируемые для  размещения объектов капитального     строительства муниципального уровня.</w:t>
      </w:r>
    </w:p>
    <w:p w:rsidR="000714E7" w:rsidRPr="00F94328" w:rsidRDefault="000714E7" w:rsidP="000714E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4328">
        <w:rPr>
          <w:rFonts w:ascii="Arial" w:eastAsia="Calibri" w:hAnsi="Arial" w:cs="Arial"/>
          <w:sz w:val="24"/>
          <w:szCs w:val="24"/>
          <w:lang w:eastAsia="en-US"/>
        </w:rPr>
        <w:t xml:space="preserve">     Решением Совета</w:t>
      </w:r>
      <w:r w:rsidR="00277C08" w:rsidRPr="00F94328">
        <w:rPr>
          <w:rFonts w:ascii="Arial" w:eastAsia="Calibri" w:hAnsi="Arial" w:cs="Arial"/>
          <w:sz w:val="24"/>
          <w:szCs w:val="24"/>
          <w:lang w:eastAsia="en-US"/>
        </w:rPr>
        <w:t xml:space="preserve"> народных депутатов </w:t>
      </w:r>
      <w:proofErr w:type="spellStart"/>
      <w:r w:rsidR="00277C08" w:rsidRPr="00F94328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Pr="00F94328">
        <w:rPr>
          <w:rFonts w:ascii="Arial" w:eastAsia="Calibri" w:hAnsi="Arial" w:cs="Arial"/>
          <w:sz w:val="24"/>
          <w:szCs w:val="24"/>
          <w:lang w:eastAsia="en-US"/>
        </w:rPr>
        <w:t xml:space="preserve">  сельского поселения   утверждены правила землепользования и застройки </w:t>
      </w:r>
      <w:proofErr w:type="spellStart"/>
      <w:r w:rsidR="00277C08" w:rsidRPr="00F94328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Pr="00F94328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F94328">
        <w:rPr>
          <w:rFonts w:ascii="Arial" w:eastAsia="Calibri" w:hAnsi="Arial" w:cs="Arial"/>
          <w:sz w:val="24"/>
          <w:szCs w:val="24"/>
          <w:lang w:eastAsia="en-US"/>
        </w:rPr>
        <w:t>сельского поселения, в которые решением Совета</w:t>
      </w:r>
      <w:r w:rsidR="00D953EF" w:rsidRPr="00F94328">
        <w:rPr>
          <w:rFonts w:ascii="Arial" w:eastAsia="Calibri" w:hAnsi="Arial" w:cs="Arial"/>
          <w:sz w:val="24"/>
          <w:szCs w:val="24"/>
          <w:lang w:eastAsia="en-US"/>
        </w:rPr>
        <w:t xml:space="preserve"> народных депутатов </w:t>
      </w:r>
      <w:proofErr w:type="spellStart"/>
      <w:r w:rsidR="00D953EF" w:rsidRPr="00F94328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5252EA" w:rsidRPr="00F9432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от 15.03.2016  года № 32/58</w:t>
      </w:r>
      <w:r w:rsidRPr="00F94328">
        <w:rPr>
          <w:rFonts w:ascii="Arial" w:eastAsia="Calibri" w:hAnsi="Arial" w:cs="Arial"/>
          <w:sz w:val="24"/>
          <w:szCs w:val="24"/>
          <w:lang w:eastAsia="en-US"/>
        </w:rPr>
        <w:t xml:space="preserve"> внесены изменения; 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94328">
        <w:rPr>
          <w:rFonts w:ascii="Arial" w:eastAsia="Calibri" w:hAnsi="Arial" w:cs="Arial"/>
          <w:sz w:val="24"/>
          <w:szCs w:val="24"/>
          <w:lang w:eastAsia="en-US"/>
        </w:rPr>
        <w:t>- решением Совета народных</w:t>
      </w:r>
      <w:r w:rsidR="00D953EF" w:rsidRPr="00F94328">
        <w:rPr>
          <w:rFonts w:ascii="Arial" w:eastAsia="Calibri" w:hAnsi="Arial" w:cs="Arial"/>
          <w:sz w:val="24"/>
          <w:szCs w:val="24"/>
          <w:lang w:eastAsia="en-US"/>
        </w:rPr>
        <w:t xml:space="preserve"> депутатов </w:t>
      </w:r>
      <w:proofErr w:type="spellStart"/>
      <w:proofErr w:type="gramStart"/>
      <w:r w:rsidR="00D953EF" w:rsidRPr="00F94328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D953EF" w:rsidRPr="00F94328">
        <w:rPr>
          <w:rFonts w:ascii="Arial" w:eastAsia="Calibri" w:hAnsi="Arial" w:cs="Arial"/>
          <w:sz w:val="24"/>
          <w:szCs w:val="24"/>
          <w:lang w:eastAsia="en-US"/>
        </w:rPr>
        <w:t xml:space="preserve">  сельского</w:t>
      </w:r>
      <w:proofErr w:type="gramEnd"/>
      <w:r w:rsidR="00D953EF" w:rsidRPr="00F94328">
        <w:rPr>
          <w:rFonts w:ascii="Arial" w:eastAsia="Calibri" w:hAnsi="Arial" w:cs="Arial"/>
          <w:sz w:val="24"/>
          <w:szCs w:val="24"/>
          <w:lang w:eastAsia="en-US"/>
        </w:rPr>
        <w:t xml:space="preserve"> поселения от 06.09.2016 г. № 39/75</w:t>
      </w:r>
      <w:r w:rsidRPr="00F94328">
        <w:rPr>
          <w:rFonts w:ascii="Arial" w:eastAsia="Calibri" w:hAnsi="Arial" w:cs="Arial"/>
          <w:sz w:val="24"/>
          <w:szCs w:val="24"/>
          <w:lang w:eastAsia="en-US"/>
        </w:rPr>
        <w:t xml:space="preserve"> утверждена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муниципальная п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рограмма комплексного развития транспортной инфраструктуры </w:t>
      </w:r>
      <w:proofErr w:type="spellStart"/>
      <w:r w:rsidR="00D953EF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714E7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</w:t>
      </w:r>
      <w:proofErr w:type="spellStart"/>
      <w:r w:rsidRPr="000714E7"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</w:t>
      </w:r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 Волгоградской области 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на 2016 – 2026 годы</w:t>
      </w:r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 ( с внесенными изменениями от 15.03.2018 №63/127)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0714E7" w:rsidRPr="000714E7" w:rsidRDefault="000714E7" w:rsidP="00D953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>- решением Совета наро</w:t>
      </w:r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дных депутатов </w:t>
      </w:r>
      <w:proofErr w:type="spellStart"/>
      <w:r w:rsidR="00D953EF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поселения от </w:t>
      </w:r>
      <w:r w:rsidR="00C31E28" w:rsidRPr="00F94328">
        <w:rPr>
          <w:rFonts w:ascii="Arial" w:eastAsia="Calibri" w:hAnsi="Arial" w:cs="Arial"/>
          <w:sz w:val="24"/>
          <w:szCs w:val="24"/>
          <w:lang w:eastAsia="en-US"/>
        </w:rPr>
        <w:t>28.12.2017г. №59/119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утверждены местные нормативы градостроитель</w:t>
      </w:r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ного проектирования </w:t>
      </w:r>
      <w:proofErr w:type="spellStart"/>
      <w:r w:rsidR="00D953EF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0714E7">
        <w:rPr>
          <w:rFonts w:ascii="Arial" w:eastAsia="Calibri" w:hAnsi="Arial" w:cs="Arial"/>
          <w:sz w:val="24"/>
          <w:szCs w:val="24"/>
          <w:lang w:eastAsia="en-US"/>
        </w:rPr>
        <w:t>Котельниковского</w:t>
      </w:r>
      <w:proofErr w:type="spellEnd"/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Волгоградск</w:t>
      </w:r>
      <w:r w:rsidR="00D953EF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>й области.</w:t>
      </w:r>
    </w:p>
    <w:p w:rsidR="00D953EF" w:rsidRPr="00D953EF" w:rsidRDefault="00D953EF" w:rsidP="00D953EF">
      <w:pPr>
        <w:spacing w:line="240" w:lineRule="exact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714E7" w:rsidRPr="00D953EF" w:rsidRDefault="000714E7" w:rsidP="00D953EF">
      <w:pPr>
        <w:tabs>
          <w:tab w:val="left" w:pos="2865"/>
        </w:tabs>
        <w:spacing w:line="240" w:lineRule="exact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D953EF">
        <w:rPr>
          <w:rFonts w:ascii="Arial" w:eastAsia="Arial" w:hAnsi="Arial" w:cs="Arial"/>
          <w:sz w:val="24"/>
          <w:szCs w:val="24"/>
          <w:lang w:eastAsia="ar-SA"/>
        </w:rPr>
        <w:t>2.2. Технико-экономические параметры существующих объектов социал</w:t>
      </w:r>
      <w:r w:rsidR="00D953EF" w:rsidRPr="00D953EF">
        <w:rPr>
          <w:rFonts w:ascii="Arial" w:eastAsia="Arial" w:hAnsi="Arial" w:cs="Arial"/>
          <w:sz w:val="24"/>
          <w:szCs w:val="24"/>
          <w:lang w:eastAsia="ar-SA"/>
        </w:rPr>
        <w:t xml:space="preserve">ьной инфраструктуры </w:t>
      </w:r>
      <w:proofErr w:type="spellStart"/>
      <w:r w:rsidR="00D953EF" w:rsidRPr="00D953EF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953EF">
        <w:rPr>
          <w:rFonts w:ascii="Arial" w:eastAsia="Arial" w:hAnsi="Arial" w:cs="Arial"/>
          <w:sz w:val="24"/>
          <w:szCs w:val="24"/>
          <w:lang w:eastAsia="ar-SA"/>
        </w:rPr>
        <w:t xml:space="preserve"> сельского </w:t>
      </w:r>
      <w:proofErr w:type="gramStart"/>
      <w:r w:rsidRPr="00D953EF">
        <w:rPr>
          <w:rFonts w:ascii="Arial" w:eastAsia="Arial" w:hAnsi="Arial" w:cs="Arial"/>
          <w:sz w:val="24"/>
          <w:szCs w:val="24"/>
          <w:lang w:eastAsia="ar-SA"/>
        </w:rPr>
        <w:t>поселения ,</w:t>
      </w:r>
      <w:proofErr w:type="gramEnd"/>
      <w:r w:rsidRPr="00D953EF">
        <w:rPr>
          <w:rFonts w:ascii="Arial" w:eastAsia="Arial" w:hAnsi="Arial" w:cs="Arial"/>
          <w:sz w:val="24"/>
          <w:szCs w:val="24"/>
          <w:lang w:eastAsia="ar-SA"/>
        </w:rPr>
        <w:t xml:space="preserve"> сложившийся уровень обесп</w:t>
      </w:r>
      <w:r w:rsidR="00D953EF" w:rsidRPr="00D953EF">
        <w:rPr>
          <w:rFonts w:ascii="Arial" w:eastAsia="Arial" w:hAnsi="Arial" w:cs="Arial"/>
          <w:sz w:val="24"/>
          <w:szCs w:val="24"/>
          <w:lang w:eastAsia="ar-SA"/>
        </w:rPr>
        <w:t xml:space="preserve">еченности населения </w:t>
      </w:r>
      <w:proofErr w:type="spellStart"/>
      <w:r w:rsidR="00D953EF" w:rsidRPr="00D953EF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953EF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 услугами в областях образования, здравоохранения, физической культуры и массового спорта и культуры</w:t>
      </w:r>
    </w:p>
    <w:p w:rsidR="000714E7" w:rsidRPr="000714E7" w:rsidRDefault="000714E7" w:rsidP="000714E7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714E7" w:rsidRPr="000714E7" w:rsidRDefault="000714E7" w:rsidP="000714E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       Жизнедеятельность населения обеспечивается созданием и развитием социальной инфраструктуры – совокупности организаций и учреждений, деятельность которых направлена на удовлетворение потребностей человека в организации досуга. Улучшение благосостояния населения –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</w:t>
      </w:r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итие </w:t>
      </w:r>
      <w:proofErr w:type="spellStart"/>
      <w:r w:rsidR="00D953EF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</w:t>
      </w:r>
    </w:p>
    <w:p w:rsidR="000714E7" w:rsidRPr="000714E7" w:rsidRDefault="000714E7" w:rsidP="000714E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>Программа комплексного развития социаль</w:t>
      </w:r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ной инфраструктуры  </w:t>
      </w:r>
      <w:proofErr w:type="spellStart"/>
      <w:r w:rsidR="00D953EF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>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0714E7" w:rsidRPr="000714E7" w:rsidRDefault="00D953EF" w:rsidP="00D953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 и в соответствии с утвержденными муниципальными программами на очередной год и последующие периоды.</w:t>
      </w:r>
    </w:p>
    <w:p w:rsidR="000714E7" w:rsidRPr="000714E7" w:rsidRDefault="00D953EF" w:rsidP="00D953E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>Разработка настоящей Программы обусловлена необходимостью определить приоритетные по социальной значимости стратегические лин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ии устойчивого развития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- доступные для потенциала территории, адекватные географическому, демографическому, экономическому, социально-культурному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Программа разработана в соответствии с требованиями действующего законодательства. Программа призвана создать условия для развития социальной </w:t>
      </w:r>
      <w:r w:rsidR="00D953EF">
        <w:rPr>
          <w:rFonts w:ascii="Arial" w:eastAsia="Calibri" w:hAnsi="Arial" w:cs="Arial"/>
          <w:sz w:val="24"/>
          <w:szCs w:val="24"/>
          <w:lang w:eastAsia="en-US"/>
        </w:rPr>
        <w:t xml:space="preserve">инфраструктуры </w:t>
      </w:r>
      <w:proofErr w:type="spellStart"/>
      <w:r w:rsidR="00D953EF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путем проведения капитального и текущего ремонта объекта культуры.</w:t>
      </w:r>
      <w:r w:rsidRPr="000714E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0714E7" w:rsidRPr="000714E7" w:rsidRDefault="00D953EF" w:rsidP="000714E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Верхнекурмоярском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сельском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поселении находятся  1 многоквартирный дом,295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частных домовладения,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из них </w:t>
      </w:r>
      <w:r w:rsidR="00C31E28" w:rsidRPr="00F94328">
        <w:rPr>
          <w:rFonts w:ascii="Arial" w:eastAsia="Calibri" w:hAnsi="Arial" w:cs="Arial"/>
          <w:sz w:val="24"/>
          <w:szCs w:val="24"/>
          <w:lang w:eastAsia="en-US"/>
        </w:rPr>
        <w:t xml:space="preserve">большинство </w:t>
      </w:r>
      <w:r w:rsidR="000714E7" w:rsidRPr="000714E7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ведут личное подсобное хозяйство, что обеспечивает определенную </w:t>
      </w:r>
      <w:proofErr w:type="spellStart"/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>самозанятость</w:t>
      </w:r>
      <w:proofErr w:type="spellEnd"/>
      <w:r w:rsidR="000714E7" w:rsidRPr="000714E7">
        <w:rPr>
          <w:rFonts w:ascii="Arial" w:eastAsia="Calibri" w:hAnsi="Arial" w:cs="Arial"/>
          <w:sz w:val="24"/>
          <w:szCs w:val="24"/>
          <w:lang w:eastAsia="en-US"/>
        </w:rPr>
        <w:t xml:space="preserve"> населения.</w:t>
      </w:r>
    </w:p>
    <w:p w:rsidR="000714E7" w:rsidRPr="00C31E28" w:rsidRDefault="000714E7" w:rsidP="000714E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:rsidR="000714E7" w:rsidRPr="00C31E28" w:rsidRDefault="000714E7" w:rsidP="000714E7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pacing w:val="2"/>
          <w:sz w:val="24"/>
          <w:szCs w:val="24"/>
        </w:rPr>
      </w:pPr>
      <w:r w:rsidRPr="00C31E28">
        <w:rPr>
          <w:rFonts w:ascii="Arial" w:eastAsia="Times New Roman" w:hAnsi="Arial" w:cs="Arial"/>
          <w:bCs/>
          <w:iCs/>
          <w:sz w:val="24"/>
          <w:szCs w:val="24"/>
        </w:rPr>
        <w:lastRenderedPageBreak/>
        <w:t>2.2.1. Объекты образования</w:t>
      </w:r>
    </w:p>
    <w:p w:rsidR="000714E7" w:rsidRPr="000714E7" w:rsidRDefault="000714E7" w:rsidP="000714E7">
      <w:pPr>
        <w:suppressAutoHyphens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14E7" w:rsidRPr="000714E7" w:rsidRDefault="000714E7" w:rsidP="000714E7">
      <w:pPr>
        <w:suppressAutoHyphens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714E7">
        <w:rPr>
          <w:rFonts w:ascii="Arial" w:eastAsia="Times New Roman" w:hAnsi="Arial" w:cs="Arial"/>
          <w:sz w:val="24"/>
          <w:szCs w:val="24"/>
          <w:lang w:eastAsia="ar-SA"/>
        </w:rPr>
        <w:t>Таблица 4 - Общеобразовательные учреждения</w:t>
      </w:r>
    </w:p>
    <w:tbl>
      <w:tblPr>
        <w:tblW w:w="98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20"/>
        <w:gridCol w:w="2279"/>
        <w:gridCol w:w="998"/>
        <w:gridCol w:w="1139"/>
        <w:gridCol w:w="1139"/>
        <w:gridCol w:w="1281"/>
      </w:tblGrid>
      <w:tr w:rsidR="000714E7" w:rsidRPr="000714E7" w:rsidTr="008923E3">
        <w:trPr>
          <w:trHeight w:val="904"/>
        </w:trPr>
        <w:tc>
          <w:tcPr>
            <w:tcW w:w="571" w:type="dxa"/>
            <w:shd w:val="clear" w:color="auto" w:fill="auto"/>
          </w:tcPr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998" w:type="dxa"/>
          </w:tcPr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Кол-во персонала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Проектная мощность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Фактичес</w:t>
            </w:r>
            <w:proofErr w:type="spellEnd"/>
          </w:p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кое </w:t>
            </w:r>
            <w:proofErr w:type="spellStart"/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посеще</w:t>
            </w:r>
            <w:proofErr w:type="spellEnd"/>
          </w:p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ние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Резерв/дефицит мест</w:t>
            </w:r>
          </w:p>
        </w:tc>
      </w:tr>
      <w:tr w:rsidR="000714E7" w:rsidRPr="000714E7" w:rsidTr="008923E3">
        <w:trPr>
          <w:trHeight w:val="549"/>
        </w:trPr>
        <w:tc>
          <w:tcPr>
            <w:tcW w:w="571" w:type="dxa"/>
            <w:shd w:val="clear" w:color="auto" w:fill="auto"/>
            <w:vAlign w:val="center"/>
          </w:tcPr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:rsidR="000714E7" w:rsidRPr="000714E7" w:rsidRDefault="00C31E28" w:rsidP="000714E7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МКОУ Веселовская</w:t>
            </w:r>
            <w:r w:rsidR="00FD26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0714E7" w:rsidRPr="000714E7" w:rsidRDefault="000714E7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14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х.</w:t>
            </w:r>
            <w:r w:rsidR="00C31E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Веселый ул.Школьная,20</w:t>
            </w:r>
          </w:p>
        </w:tc>
        <w:tc>
          <w:tcPr>
            <w:tcW w:w="998" w:type="dxa"/>
            <w:vAlign w:val="center"/>
          </w:tcPr>
          <w:p w:rsidR="000714E7" w:rsidRPr="00A8655B" w:rsidRDefault="00A8655B" w:rsidP="00A8655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865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714E7" w:rsidRPr="00A8655B" w:rsidRDefault="00A8655B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714E7" w:rsidRPr="00A8655B" w:rsidRDefault="00A8655B" w:rsidP="000714E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714E7" w:rsidRPr="00A8655B" w:rsidRDefault="00A8655B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</w:t>
            </w:r>
            <w:r w:rsidR="000714E7" w:rsidRPr="00A865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/0</w:t>
            </w:r>
          </w:p>
        </w:tc>
      </w:tr>
    </w:tbl>
    <w:p w:rsidR="000714E7" w:rsidRPr="000714E7" w:rsidRDefault="000714E7" w:rsidP="000714E7">
      <w:pPr>
        <w:jc w:val="both"/>
        <w:rPr>
          <w:rFonts w:ascii="Arial" w:eastAsia="Calibri" w:hAnsi="Arial" w:cs="Arial"/>
          <w:sz w:val="24"/>
          <w:szCs w:val="24"/>
        </w:rPr>
      </w:pPr>
    </w:p>
    <w:p w:rsidR="000714E7" w:rsidRPr="000714E7" w:rsidRDefault="000714E7" w:rsidP="000714E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14E7">
        <w:rPr>
          <w:rFonts w:ascii="Arial" w:eastAsia="Calibri" w:hAnsi="Arial" w:cs="Arial"/>
          <w:sz w:val="24"/>
          <w:szCs w:val="24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0714E7" w:rsidRPr="000714E7" w:rsidRDefault="000714E7" w:rsidP="000714E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14E7">
        <w:rPr>
          <w:rFonts w:ascii="Arial" w:eastAsia="Calibri" w:hAnsi="Arial" w:cs="Arial"/>
          <w:sz w:val="24"/>
          <w:szCs w:val="24"/>
        </w:rPr>
        <w:t>Недостаток спортивно культурного массового спорта оказывает негативное влияние на вовлечение  населения к работе. Материально-техническое состояние спорта сооружения показывает необходимость дальнейшего наращивания объемов работ по приведению материальной базы таких сооружений в соответствие с государственными требованиями и введению в действие новых мощностей.</w:t>
      </w:r>
    </w:p>
    <w:p w:rsidR="000714E7" w:rsidRPr="00C31E28" w:rsidRDefault="000714E7" w:rsidP="00C31E28">
      <w:pPr>
        <w:spacing w:line="240" w:lineRule="exact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0714E7" w:rsidRPr="00C31E28" w:rsidRDefault="000714E7" w:rsidP="000714E7">
      <w:pPr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C31E28">
        <w:rPr>
          <w:rFonts w:ascii="Arial" w:eastAsia="Calibri" w:hAnsi="Arial" w:cs="Arial"/>
          <w:bCs/>
          <w:iCs/>
          <w:sz w:val="24"/>
          <w:szCs w:val="24"/>
          <w:lang w:eastAsia="en-US"/>
        </w:rPr>
        <w:t>2.2.2. Объекты здравоохранения</w:t>
      </w:r>
    </w:p>
    <w:p w:rsidR="000714E7" w:rsidRPr="000714E7" w:rsidRDefault="000714E7" w:rsidP="000714E7">
      <w:pPr>
        <w:tabs>
          <w:tab w:val="left" w:pos="2715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>Таблица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343"/>
        <w:gridCol w:w="2485"/>
        <w:gridCol w:w="1406"/>
        <w:gridCol w:w="1508"/>
        <w:gridCol w:w="1351"/>
      </w:tblGrid>
      <w:tr w:rsidR="000714E7" w:rsidRPr="000714E7" w:rsidTr="008923E3">
        <w:tc>
          <w:tcPr>
            <w:tcW w:w="709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Показатель</w:t>
            </w:r>
          </w:p>
        </w:tc>
      </w:tr>
      <w:tr w:rsidR="000714E7" w:rsidRPr="000714E7" w:rsidTr="008923E3">
        <w:tc>
          <w:tcPr>
            <w:tcW w:w="709" w:type="dxa"/>
            <w:vMerge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Посещений </w:t>
            </w:r>
          </w:p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Число коек</w:t>
            </w:r>
          </w:p>
        </w:tc>
      </w:tr>
      <w:tr w:rsidR="000714E7" w:rsidRPr="000714E7" w:rsidTr="008923E3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14E7" w:rsidRPr="000714E7" w:rsidRDefault="00C31E28" w:rsidP="000714E7">
            <w:p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Веселовский </w:t>
            </w:r>
            <w:r w:rsidR="000714E7"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ФАП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14E7" w:rsidRPr="000714E7" w:rsidRDefault="00C31E28" w:rsidP="000714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ar-SA"/>
              </w:rPr>
              <w:t>х. Веселый, ул. Центральная,21</w:t>
            </w:r>
          </w:p>
        </w:tc>
        <w:tc>
          <w:tcPr>
            <w:tcW w:w="1275" w:type="dxa"/>
            <w:vAlign w:val="center"/>
          </w:tcPr>
          <w:p w:rsidR="000714E7" w:rsidRPr="000714E7" w:rsidRDefault="00C31E28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0714E7" w:rsidRPr="000714E7" w:rsidRDefault="000714E7" w:rsidP="000714E7">
      <w:pPr>
        <w:shd w:val="clear" w:color="auto" w:fill="FFFFFF"/>
        <w:outlineLvl w:val="2"/>
        <w:rPr>
          <w:rFonts w:ascii="Arial" w:eastAsia="Calibri" w:hAnsi="Arial" w:cs="Arial"/>
          <w:color w:val="444444"/>
          <w:sz w:val="24"/>
          <w:szCs w:val="24"/>
          <w:lang w:eastAsia="en-US"/>
        </w:rPr>
      </w:pPr>
    </w:p>
    <w:p w:rsidR="000714E7" w:rsidRPr="000714E7" w:rsidRDefault="000714E7" w:rsidP="000714E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14E7">
        <w:rPr>
          <w:rFonts w:ascii="Arial" w:eastAsia="Calibri" w:hAnsi="Arial" w:cs="Arial"/>
          <w:sz w:val="24"/>
          <w:szCs w:val="24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0714E7" w:rsidRPr="000714E7" w:rsidRDefault="000714E7" w:rsidP="000714E7">
      <w:pPr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p w:rsidR="00C31E28" w:rsidRDefault="00C31E28" w:rsidP="000714E7">
      <w:pPr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C31E28" w:rsidRDefault="00C31E28" w:rsidP="000714E7">
      <w:pPr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</w:p>
    <w:p w:rsidR="000714E7" w:rsidRPr="00C31E28" w:rsidRDefault="000714E7" w:rsidP="000714E7">
      <w:pPr>
        <w:jc w:val="center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C31E28">
        <w:rPr>
          <w:rFonts w:ascii="Arial" w:eastAsia="Calibri" w:hAnsi="Arial" w:cs="Arial"/>
          <w:bCs/>
          <w:iCs/>
          <w:sz w:val="24"/>
          <w:szCs w:val="24"/>
          <w:lang w:eastAsia="en-US"/>
        </w:rPr>
        <w:t>2.2.3. Объекты физичес</w:t>
      </w:r>
      <w:r w:rsidR="00C31E28" w:rsidRPr="00C31E28">
        <w:rPr>
          <w:rFonts w:ascii="Arial" w:eastAsia="Calibri" w:hAnsi="Arial" w:cs="Arial"/>
          <w:bCs/>
          <w:iCs/>
          <w:sz w:val="24"/>
          <w:szCs w:val="24"/>
          <w:lang w:eastAsia="en-US"/>
        </w:rPr>
        <w:t>кой культуры и массового спорта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ind w:firstLine="709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z w:val="24"/>
          <w:szCs w:val="24"/>
          <w:lang w:eastAsia="en-US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97"/>
        <w:gridCol w:w="4165"/>
        <w:gridCol w:w="1513"/>
      </w:tblGrid>
      <w:tr w:rsidR="000714E7" w:rsidRPr="000714E7" w:rsidTr="008923E3">
        <w:tc>
          <w:tcPr>
            <w:tcW w:w="554" w:type="dxa"/>
            <w:shd w:val="clear" w:color="auto" w:fill="auto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523" w:type="dxa"/>
            <w:shd w:val="clear" w:color="auto" w:fill="auto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0714E7" w:rsidRPr="000714E7" w:rsidTr="008923E3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714E7" w:rsidRPr="000714E7" w:rsidRDefault="00C31E28" w:rsidP="000714E7">
            <w:pPr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х.</w:t>
            </w:r>
            <w:r w:rsidR="00C31E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Веселый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4E7" w:rsidRPr="000714E7" w:rsidRDefault="00FD2683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12755,6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 xml:space="preserve"> кв.м</w:t>
            </w:r>
          </w:p>
        </w:tc>
      </w:tr>
    </w:tbl>
    <w:p w:rsidR="000714E7" w:rsidRPr="000714E7" w:rsidRDefault="000714E7" w:rsidP="000714E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714E7" w:rsidRPr="000714E7" w:rsidRDefault="000714E7" w:rsidP="000714E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14E7">
        <w:rPr>
          <w:rFonts w:ascii="Arial" w:eastAsia="Calibri" w:hAnsi="Arial" w:cs="Arial"/>
          <w:sz w:val="24"/>
          <w:szCs w:val="24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>физической культуры и массового спорта</w:t>
      </w:r>
      <w:r w:rsidRPr="000714E7">
        <w:rPr>
          <w:rFonts w:ascii="Arial" w:eastAsia="Calibri" w:hAnsi="Arial" w:cs="Arial"/>
          <w:sz w:val="24"/>
          <w:szCs w:val="24"/>
        </w:rPr>
        <w:t xml:space="preserve"> является не достаточной.</w:t>
      </w:r>
    </w:p>
    <w:p w:rsidR="000714E7" w:rsidRPr="000714E7" w:rsidRDefault="000714E7" w:rsidP="000714E7">
      <w:pPr>
        <w:spacing w:after="0" w:line="240" w:lineRule="exact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0714E7" w:rsidRPr="000714E7" w:rsidRDefault="000714E7" w:rsidP="000714E7">
      <w:pPr>
        <w:spacing w:after="0" w:line="240" w:lineRule="exact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0714E7" w:rsidRPr="00FD2683" w:rsidRDefault="000714E7" w:rsidP="000714E7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FD2683">
        <w:rPr>
          <w:rFonts w:ascii="Arial" w:eastAsia="Times New Roman" w:hAnsi="Arial" w:cs="Arial"/>
          <w:bCs/>
          <w:iCs/>
          <w:color w:val="000000"/>
          <w:sz w:val="24"/>
          <w:szCs w:val="24"/>
        </w:rPr>
        <w:t>2.2.4. Объекты к</w:t>
      </w:r>
      <w:r w:rsidR="00FD2683" w:rsidRPr="00FD2683">
        <w:rPr>
          <w:rFonts w:ascii="Arial" w:eastAsia="Times New Roman" w:hAnsi="Arial" w:cs="Arial"/>
          <w:bCs/>
          <w:iCs/>
          <w:color w:val="000000"/>
          <w:sz w:val="24"/>
          <w:szCs w:val="24"/>
        </w:rPr>
        <w:t>ультуры</w:t>
      </w:r>
    </w:p>
    <w:p w:rsidR="000714E7" w:rsidRPr="000714E7" w:rsidRDefault="000714E7" w:rsidP="000714E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714E7" w:rsidRPr="000714E7" w:rsidRDefault="000714E7" w:rsidP="000714E7">
      <w:pPr>
        <w:ind w:firstLine="709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z w:val="24"/>
          <w:szCs w:val="24"/>
          <w:lang w:eastAsia="en-US"/>
        </w:rPr>
        <w:t>Таблица 8 – Существующие объекты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553"/>
        <w:gridCol w:w="2358"/>
        <w:gridCol w:w="1675"/>
        <w:gridCol w:w="1072"/>
        <w:gridCol w:w="1535"/>
      </w:tblGrid>
      <w:tr w:rsidR="000714E7" w:rsidRPr="000714E7" w:rsidTr="00FD2683">
        <w:tc>
          <w:tcPr>
            <w:tcW w:w="554" w:type="dxa"/>
            <w:vMerge w:val="restart"/>
            <w:shd w:val="clear" w:color="auto" w:fill="auto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675" w:type="dxa"/>
            <w:vMerge w:val="restart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Библиотека</w:t>
            </w:r>
          </w:p>
        </w:tc>
      </w:tr>
      <w:tr w:rsidR="000714E7" w:rsidRPr="000714E7" w:rsidTr="00FD2683">
        <w:tc>
          <w:tcPr>
            <w:tcW w:w="554" w:type="dxa"/>
            <w:vMerge/>
            <w:shd w:val="clear" w:color="auto" w:fill="auto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vMerge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кол-во книг</w:t>
            </w:r>
          </w:p>
        </w:tc>
      </w:tr>
      <w:tr w:rsidR="000714E7" w:rsidRPr="000714E7" w:rsidTr="00FD2683">
        <w:trPr>
          <w:trHeight w:val="806"/>
        </w:trPr>
        <w:tc>
          <w:tcPr>
            <w:tcW w:w="554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714E7" w:rsidRPr="000714E7" w:rsidRDefault="00FD2683" w:rsidP="000714E7">
            <w:p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Веселовский </w:t>
            </w:r>
            <w:r w:rsidR="000714E7"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0714E7" w:rsidRPr="000714E7" w:rsidRDefault="00FD2683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х.Веселый ул.Центральная,23</w:t>
            </w:r>
          </w:p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714E7" w:rsidRPr="000714E7" w:rsidRDefault="00FD2683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714E7" w:rsidRPr="000714E7" w:rsidRDefault="00FD2683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0714E7" w:rsidRPr="000714E7" w:rsidTr="00FD2683">
        <w:trPr>
          <w:trHeight w:val="425"/>
        </w:trPr>
        <w:tc>
          <w:tcPr>
            <w:tcW w:w="554" w:type="dxa"/>
            <w:shd w:val="clear" w:color="auto" w:fill="auto"/>
            <w:vAlign w:val="center"/>
          </w:tcPr>
          <w:p w:rsidR="000714E7" w:rsidRPr="000714E7" w:rsidRDefault="00FD2683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714E7" w:rsidRPr="000714E7" w:rsidRDefault="00FD2683" w:rsidP="000714E7">
            <w:p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Веселовская</w:t>
            </w:r>
            <w:r w:rsidR="000714E7"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библиотека</w:t>
            </w:r>
          </w:p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0714E7" w:rsidRPr="000714E7" w:rsidRDefault="00FD2683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х.Веселый ул.Центральная,23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714E7" w:rsidRPr="000714E7" w:rsidRDefault="00F94328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714E7" w:rsidRPr="000714E7" w:rsidRDefault="00FD2683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9771</w:t>
            </w:r>
          </w:p>
        </w:tc>
      </w:tr>
    </w:tbl>
    <w:p w:rsidR="000714E7" w:rsidRPr="000714E7" w:rsidRDefault="000714E7" w:rsidP="000714E7">
      <w:pPr>
        <w:ind w:firstLine="567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0714E7" w:rsidRPr="000714E7" w:rsidRDefault="000714E7" w:rsidP="000714E7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14E7">
        <w:rPr>
          <w:rFonts w:ascii="Arial" w:eastAsia="Calibri" w:hAnsi="Arial" w:cs="Arial"/>
          <w:sz w:val="24"/>
          <w:szCs w:val="24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0714E7">
        <w:rPr>
          <w:rFonts w:ascii="Arial" w:eastAsia="Calibri" w:hAnsi="Arial" w:cs="Arial"/>
          <w:sz w:val="24"/>
          <w:szCs w:val="24"/>
          <w:lang w:eastAsia="en-US"/>
        </w:rPr>
        <w:t>культуры</w:t>
      </w:r>
      <w:r w:rsidRPr="000714E7">
        <w:rPr>
          <w:rFonts w:ascii="Arial" w:eastAsia="Calibri" w:hAnsi="Arial" w:cs="Arial"/>
          <w:sz w:val="24"/>
          <w:szCs w:val="24"/>
        </w:rPr>
        <w:t xml:space="preserve"> является достаточной.</w:t>
      </w:r>
    </w:p>
    <w:p w:rsidR="000714E7" w:rsidRPr="000714E7" w:rsidRDefault="000714E7" w:rsidP="000714E7">
      <w:pPr>
        <w:spacing w:line="240" w:lineRule="exact"/>
        <w:jc w:val="both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:rsidR="000714E7" w:rsidRPr="00FD2683" w:rsidRDefault="000714E7" w:rsidP="000714E7">
      <w:pPr>
        <w:suppressAutoHyphens/>
        <w:autoSpaceDE w:val="0"/>
        <w:spacing w:after="0" w:line="240" w:lineRule="auto"/>
        <w:ind w:left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FD2683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2.3 Прогнозируемый спрос на услуги социальной </w:t>
      </w:r>
    </w:p>
    <w:p w:rsidR="000714E7" w:rsidRPr="00FD2683" w:rsidRDefault="000714E7" w:rsidP="000714E7">
      <w:pPr>
        <w:suppressAutoHyphens/>
        <w:autoSpaceDE w:val="0"/>
        <w:spacing w:after="0" w:line="240" w:lineRule="auto"/>
        <w:ind w:left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FD2683">
        <w:rPr>
          <w:rFonts w:ascii="Arial" w:eastAsia="Arial" w:hAnsi="Arial" w:cs="Arial"/>
          <w:sz w:val="24"/>
          <w:szCs w:val="24"/>
          <w:lang w:eastAsia="ar-SA"/>
        </w:rPr>
        <w:t xml:space="preserve"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</w:t>
      </w:r>
    </w:p>
    <w:p w:rsidR="000714E7" w:rsidRPr="000714E7" w:rsidRDefault="000714E7" w:rsidP="000714E7">
      <w:pPr>
        <w:suppressAutoHyphens/>
        <w:autoSpaceDE w:val="0"/>
        <w:spacing w:after="0" w:line="240" w:lineRule="auto"/>
        <w:ind w:left="567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FD2683">
        <w:rPr>
          <w:rFonts w:ascii="Arial" w:eastAsia="Arial" w:hAnsi="Arial" w:cs="Arial"/>
          <w:sz w:val="24"/>
          <w:szCs w:val="24"/>
          <w:lang w:eastAsia="ar-SA"/>
        </w:rPr>
        <w:t>и культуры</w:t>
      </w:r>
    </w:p>
    <w:p w:rsidR="000714E7" w:rsidRPr="000714E7" w:rsidRDefault="000714E7" w:rsidP="000714E7">
      <w:pPr>
        <w:suppressAutoHyphens/>
        <w:autoSpaceDE w:val="0"/>
        <w:spacing w:after="0" w:line="240" w:lineRule="auto"/>
        <w:ind w:left="567"/>
        <w:jc w:val="both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0714E7" w:rsidRPr="000714E7" w:rsidRDefault="000714E7" w:rsidP="000714E7">
      <w:pPr>
        <w:shd w:val="clear" w:color="auto" w:fill="FFFFFF"/>
        <w:tabs>
          <w:tab w:val="left" w:pos="994"/>
        </w:tabs>
        <w:jc w:val="center"/>
        <w:rPr>
          <w:rFonts w:ascii="Arial" w:eastAsia="Calibri" w:hAnsi="Arial" w:cs="Arial"/>
          <w:spacing w:val="-9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pacing w:val="-9"/>
          <w:sz w:val="24"/>
          <w:szCs w:val="24"/>
          <w:lang w:eastAsia="en-US"/>
        </w:rPr>
        <w:t xml:space="preserve">Таблица 10 – Прогнозный спрос на услуги социальной инфраструктуры </w:t>
      </w:r>
    </w:p>
    <w:p w:rsidR="000714E7" w:rsidRPr="000714E7" w:rsidRDefault="00FD2683" w:rsidP="000714E7">
      <w:pPr>
        <w:shd w:val="clear" w:color="auto" w:fill="FFFFFF"/>
        <w:tabs>
          <w:tab w:val="left" w:pos="994"/>
        </w:tabs>
        <w:jc w:val="center"/>
        <w:rPr>
          <w:rFonts w:ascii="Arial" w:eastAsia="Calibri" w:hAnsi="Arial" w:cs="Arial"/>
          <w:spacing w:val="-9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pacing w:val="-9"/>
          <w:sz w:val="24"/>
          <w:szCs w:val="24"/>
          <w:lang w:eastAsia="en-US"/>
        </w:rPr>
        <w:t>Верхнекурмоярского</w:t>
      </w:r>
      <w:proofErr w:type="spellEnd"/>
      <w:r>
        <w:rPr>
          <w:rFonts w:ascii="Arial" w:eastAsia="Calibri" w:hAnsi="Arial" w:cs="Arial"/>
          <w:spacing w:val="-9"/>
          <w:sz w:val="24"/>
          <w:szCs w:val="24"/>
          <w:lang w:eastAsia="en-US"/>
        </w:rPr>
        <w:t xml:space="preserve"> </w:t>
      </w:r>
      <w:r w:rsidR="000714E7" w:rsidRPr="000714E7">
        <w:rPr>
          <w:rFonts w:ascii="Arial" w:eastAsia="Calibri" w:hAnsi="Arial" w:cs="Arial"/>
          <w:spacing w:val="-9"/>
          <w:sz w:val="24"/>
          <w:szCs w:val="24"/>
          <w:lang w:eastAsia="en-US"/>
        </w:rPr>
        <w:t xml:space="preserve"> сельского поселения 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60"/>
        <w:gridCol w:w="1276"/>
        <w:gridCol w:w="2977"/>
        <w:gridCol w:w="1276"/>
        <w:gridCol w:w="850"/>
        <w:gridCol w:w="1134"/>
      </w:tblGrid>
      <w:tr w:rsidR="000714E7" w:rsidRPr="000714E7" w:rsidTr="00FD2683">
        <w:tc>
          <w:tcPr>
            <w:tcW w:w="504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0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714E7"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  <w:t>измере</w:t>
            </w:r>
            <w:proofErr w:type="spellEnd"/>
          </w:p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</w:pPr>
            <w:proofErr w:type="spellStart"/>
            <w:r w:rsidRPr="000714E7"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Принятые нормативы (Нормативы градостроительного проектирования приложение №6 таб. 1,</w:t>
            </w: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СНиП 2.07.01.89*)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Нормативная потребность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714E7" w:rsidRPr="000714E7" w:rsidTr="00FD2683">
        <w:tc>
          <w:tcPr>
            <w:tcW w:w="504" w:type="dxa"/>
            <w:vMerge/>
            <w:shd w:val="clear" w:color="auto" w:fill="auto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/>
                <w:i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/>
                <w:i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/>
                <w:i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/>
                <w:i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/>
                <w:spacing w:val="-9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Требуется запроектировать</w:t>
            </w:r>
          </w:p>
        </w:tc>
      </w:tr>
      <w:tr w:rsidR="000714E7" w:rsidRPr="000714E7" w:rsidTr="00FD2683">
        <w:tc>
          <w:tcPr>
            <w:tcW w:w="10377" w:type="dxa"/>
            <w:gridSpan w:val="7"/>
            <w:shd w:val="clear" w:color="auto" w:fill="auto"/>
            <w:vAlign w:val="center"/>
          </w:tcPr>
          <w:p w:rsidR="000714E7" w:rsidRPr="00FD2683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Cs/>
                <w:iCs/>
                <w:spacing w:val="-9"/>
                <w:sz w:val="24"/>
                <w:szCs w:val="24"/>
                <w:lang w:eastAsia="en-US"/>
              </w:rPr>
            </w:pPr>
            <w:r w:rsidRPr="00FD2683">
              <w:rPr>
                <w:rFonts w:ascii="Arial" w:eastAsia="Calibri" w:hAnsi="Arial" w:cs="Arial"/>
                <w:bCs/>
                <w:iCs/>
                <w:sz w:val="24"/>
                <w:szCs w:val="24"/>
                <w:lang w:eastAsia="en-US"/>
              </w:rPr>
              <w:t>Учреждения образования</w:t>
            </w:r>
          </w:p>
        </w:tc>
      </w:tr>
      <w:tr w:rsidR="000714E7" w:rsidRPr="000714E7" w:rsidTr="00FD2683">
        <w:tc>
          <w:tcPr>
            <w:tcW w:w="504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714E7" w:rsidRPr="000714E7" w:rsidRDefault="00FD2683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МКОУ Веселовская С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Местные нормативы градостроительного проектирования Котельниковского района Волгоградской области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A8655B" w:rsidRDefault="00A8655B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1-9кл-90</w:t>
            </w:r>
            <w:r w:rsidR="000714E7" w:rsidRPr="00A8655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чел. </w:t>
            </w:r>
          </w:p>
          <w:p w:rsidR="000714E7" w:rsidRPr="00A8655B" w:rsidRDefault="00A8655B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10-11кл-0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4E7" w:rsidRPr="00A8655B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65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bCs/>
                <w:sz w:val="24"/>
                <w:szCs w:val="24"/>
                <w:highlight w:val="yellow"/>
                <w:lang w:eastAsia="en-US"/>
              </w:rPr>
            </w:pPr>
            <w:r w:rsidRPr="000714E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714E7" w:rsidRPr="000714E7" w:rsidTr="00FD2683">
        <w:tc>
          <w:tcPr>
            <w:tcW w:w="10377" w:type="dxa"/>
            <w:gridSpan w:val="7"/>
            <w:shd w:val="clear" w:color="auto" w:fill="auto"/>
            <w:vAlign w:val="center"/>
          </w:tcPr>
          <w:p w:rsidR="000714E7" w:rsidRPr="00FD2683" w:rsidRDefault="000714E7" w:rsidP="000714E7">
            <w:pPr>
              <w:rPr>
                <w:rFonts w:ascii="Arial" w:eastAsia="Calibri" w:hAnsi="Arial" w:cs="Arial"/>
                <w:bCs/>
                <w:iCs/>
                <w:spacing w:val="-9"/>
                <w:sz w:val="24"/>
                <w:szCs w:val="24"/>
                <w:lang w:eastAsia="en-US"/>
              </w:rPr>
            </w:pPr>
            <w:r w:rsidRPr="00FD2683">
              <w:rPr>
                <w:rFonts w:ascii="Arial" w:eastAsia="Calibri" w:hAnsi="Arial" w:cs="Arial"/>
                <w:bCs/>
                <w:iCs/>
                <w:sz w:val="24"/>
                <w:szCs w:val="24"/>
                <w:lang w:eastAsia="en-US"/>
              </w:rPr>
              <w:t xml:space="preserve">                                                          Учреждения здравоохранения</w:t>
            </w:r>
          </w:p>
        </w:tc>
      </w:tr>
      <w:tr w:rsidR="000714E7" w:rsidRPr="000714E7" w:rsidTr="00FD2683">
        <w:tc>
          <w:tcPr>
            <w:tcW w:w="504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714E7" w:rsidRPr="000714E7" w:rsidRDefault="00FD2683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Веселовский </w:t>
            </w:r>
            <w:r w:rsidR="000714E7"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ФАП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Кол-во мест на </w:t>
            </w:r>
          </w:p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1000чел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Региональные нормативы градостроительного проектирование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714E7" w:rsidRPr="000714E7" w:rsidTr="00FD2683">
        <w:tc>
          <w:tcPr>
            <w:tcW w:w="10377" w:type="dxa"/>
            <w:gridSpan w:val="7"/>
            <w:shd w:val="clear" w:color="auto" w:fill="auto"/>
            <w:vAlign w:val="center"/>
          </w:tcPr>
          <w:p w:rsidR="000714E7" w:rsidRPr="00FD2683" w:rsidRDefault="000714E7" w:rsidP="000714E7">
            <w:pPr>
              <w:rPr>
                <w:rFonts w:ascii="Arial" w:eastAsia="Calibri" w:hAnsi="Arial" w:cs="Arial"/>
                <w:bCs/>
                <w:iCs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Pr="00FD2683">
              <w:rPr>
                <w:rFonts w:ascii="Arial" w:eastAsia="Calibri" w:hAnsi="Arial" w:cs="Arial"/>
                <w:bCs/>
                <w:iCs/>
                <w:sz w:val="24"/>
                <w:szCs w:val="24"/>
                <w:lang w:eastAsia="en-US"/>
              </w:rPr>
              <w:t>Учреждения культуры</w:t>
            </w:r>
          </w:p>
        </w:tc>
      </w:tr>
      <w:tr w:rsidR="000714E7" w:rsidRPr="000714E7" w:rsidTr="00FD2683">
        <w:tc>
          <w:tcPr>
            <w:tcW w:w="504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714E7" w:rsidRPr="000714E7" w:rsidRDefault="00FD2683" w:rsidP="000714E7">
            <w:p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Веселовский </w:t>
            </w:r>
            <w:r w:rsidR="000714E7"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СДК</w:t>
            </w:r>
          </w:p>
          <w:p w:rsidR="000714E7" w:rsidRPr="000714E7" w:rsidRDefault="000714E7" w:rsidP="000714E7">
            <w:p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0714E7" w:rsidRPr="000714E7" w:rsidRDefault="000714E7" w:rsidP="000714E7">
            <w:p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0714E7" w:rsidRPr="000714E7" w:rsidRDefault="000714E7" w:rsidP="000714E7">
            <w:p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0714E7" w:rsidRPr="000714E7" w:rsidRDefault="000714E7" w:rsidP="000714E7">
            <w:pPr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0714E7" w:rsidRPr="000714E7" w:rsidRDefault="000714E7" w:rsidP="000714E7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Местные нормативы градостроительного проектирования Котельниковского района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1на1000 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0714E7" w:rsidRPr="000714E7" w:rsidTr="00FD2683">
        <w:tc>
          <w:tcPr>
            <w:tcW w:w="504" w:type="dxa"/>
            <w:shd w:val="clear" w:color="auto" w:fill="auto"/>
            <w:vAlign w:val="center"/>
          </w:tcPr>
          <w:p w:rsidR="000714E7" w:rsidRPr="000714E7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714E7" w:rsidRPr="000714E7" w:rsidRDefault="00FD2683" w:rsidP="000714E7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Веселовская </w:t>
            </w:r>
            <w:r w:rsidR="000714E7"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Местные нормативы градостроительного проектирования Котельниковского района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1на1000 чел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4E7" w:rsidRPr="000714E7" w:rsidRDefault="000714E7" w:rsidP="000714E7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714E7" w:rsidRPr="000714E7" w:rsidTr="00FD2683">
        <w:tc>
          <w:tcPr>
            <w:tcW w:w="10377" w:type="dxa"/>
            <w:gridSpan w:val="7"/>
            <w:shd w:val="clear" w:color="auto" w:fill="auto"/>
            <w:vAlign w:val="center"/>
          </w:tcPr>
          <w:p w:rsidR="000714E7" w:rsidRPr="00FD2683" w:rsidRDefault="000714E7" w:rsidP="000714E7">
            <w:pPr>
              <w:rPr>
                <w:rFonts w:ascii="Arial" w:eastAsia="Calibri" w:hAnsi="Arial" w:cs="Arial"/>
                <w:bCs/>
                <w:iCs/>
                <w:spacing w:val="-9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lastRenderedPageBreak/>
              <w:t xml:space="preserve">                                  </w:t>
            </w:r>
            <w:r w:rsidRPr="00FD2683">
              <w:rPr>
                <w:rFonts w:ascii="Arial" w:eastAsia="Calibri" w:hAnsi="Arial" w:cs="Arial"/>
                <w:bCs/>
                <w:iCs/>
                <w:sz w:val="24"/>
                <w:szCs w:val="24"/>
                <w:lang w:eastAsia="en-US"/>
              </w:rPr>
              <w:t>Учреждения физической культуры и массового спорта</w:t>
            </w:r>
          </w:p>
        </w:tc>
      </w:tr>
      <w:tr w:rsidR="000714E7" w:rsidRPr="000714E7" w:rsidTr="00FD2683">
        <w:tc>
          <w:tcPr>
            <w:tcW w:w="504" w:type="dxa"/>
            <w:shd w:val="clear" w:color="auto" w:fill="auto"/>
            <w:vAlign w:val="center"/>
          </w:tcPr>
          <w:p w:rsidR="000714E7" w:rsidRPr="00794743" w:rsidRDefault="000714E7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0714E7" w:rsidRPr="00794743" w:rsidRDefault="00FD2683" w:rsidP="000714E7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Строительство многофункциональной уличной спортивной площадки в х.Веселый между ул.Школьной и ул.Северной в парковой зоне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794743" w:rsidRDefault="00C56CB2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79474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x</w:t>
            </w: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</w:t>
            </w:r>
            <w:r w:rsidRPr="0079474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4E7" w:rsidRPr="00794743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Местные нормативы градостроитель</w:t>
            </w:r>
            <w:r w:rsidR="00FD2683"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ного проектирования </w:t>
            </w:r>
            <w:proofErr w:type="spellStart"/>
            <w:r w:rsidR="00FD2683"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Котельниковского</w:t>
            </w:r>
            <w:proofErr w:type="spellEnd"/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4E7" w:rsidRPr="00794743" w:rsidRDefault="00C56CB2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4E7" w:rsidRPr="00794743" w:rsidRDefault="000714E7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4E7" w:rsidRPr="00794743" w:rsidRDefault="00C56CB2" w:rsidP="000714E7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800</w:t>
            </w:r>
          </w:p>
        </w:tc>
      </w:tr>
      <w:tr w:rsidR="00FD2683" w:rsidRPr="000714E7" w:rsidTr="00FD2683">
        <w:tc>
          <w:tcPr>
            <w:tcW w:w="504" w:type="dxa"/>
            <w:shd w:val="clear" w:color="auto" w:fill="auto"/>
            <w:vAlign w:val="center"/>
          </w:tcPr>
          <w:p w:rsidR="00FD2683" w:rsidRPr="00794743" w:rsidRDefault="00FD2683" w:rsidP="000714E7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D2683" w:rsidRPr="00794743" w:rsidRDefault="00FD2683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Строительство детской площадки в х.Веселый по ул.Школьная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683" w:rsidRPr="00794743" w:rsidRDefault="00D92209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</w:t>
            </w:r>
            <w:r w:rsidR="00C56CB2"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683" w:rsidRPr="00794743" w:rsidRDefault="00FD2683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Местные нормативы градостроительного проектирования </w:t>
            </w:r>
            <w:proofErr w:type="spellStart"/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Котельниковского</w:t>
            </w:r>
            <w:proofErr w:type="spellEnd"/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683" w:rsidRPr="00794743" w:rsidRDefault="00D92209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2683" w:rsidRPr="00794743" w:rsidRDefault="00D92209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683" w:rsidRPr="00794743" w:rsidRDefault="00D92209" w:rsidP="000714E7">
            <w:pPr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0714E7" w:rsidRPr="00073C76" w:rsidRDefault="000714E7" w:rsidP="000714E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73C76">
        <w:rPr>
          <w:rFonts w:ascii="Arial" w:eastAsia="Arial" w:hAnsi="Arial" w:cs="Arial"/>
          <w:sz w:val="24"/>
          <w:szCs w:val="24"/>
          <w:lang w:eastAsia="ar-SA"/>
        </w:rPr>
        <w:t>2.4. Оценка нормативно-правовой базы, необходимой для функционирования и развития социальной инфраструктуры</w:t>
      </w:r>
    </w:p>
    <w:p w:rsidR="000714E7" w:rsidRPr="00073C76" w:rsidRDefault="00073C76" w:rsidP="000714E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0714E7" w:rsidRPr="00073C76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</w:t>
      </w:r>
    </w:p>
    <w:p w:rsidR="000714E7" w:rsidRPr="000714E7" w:rsidRDefault="000714E7" w:rsidP="000714E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0714E7" w:rsidRPr="000714E7" w:rsidRDefault="000714E7" w:rsidP="00073C76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0714E7">
        <w:rPr>
          <w:rFonts w:ascii="Arial" w:eastAsia="Calibri" w:hAnsi="Arial" w:cs="Arial"/>
          <w:color w:val="000000"/>
          <w:sz w:val="24"/>
          <w:szCs w:val="24"/>
          <w:lang w:eastAsia="en-US"/>
        </w:rPr>
        <w:t>- Градостроительный кодекс Российской Федерации;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 xml:space="preserve">- Федеральный закон от 06 октября 2003 № 131-ФЗ «Об общих принципах организации местного самоуправления в Российской Федерации»; 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>Документы стратегического планирования, разработанные на региональном уровне: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>- прогноз социально-экономического развития Волгоградской области на долгосрочный период;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>- бюджетный прогноз Волгоградской области (на долгосрочный период);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>- прогноз социально-экономического развития Волгоградской области на среднесрочный период;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>- план мероприятий по реализации стратегии социально-экономического развития Волгоградской области;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 xml:space="preserve">Региональные нормативы градостроительного проектирования 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>- государственные программы Волгоградской области в сфере образования, здравоохранения, физической культуры и массового спорта и культуры;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lastRenderedPageBreak/>
        <w:t>- схема территориального планирования Волгоградской области, иные нормативные правовые акты регулирующие функционирование и развитие социальной инфраструктуры;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 xml:space="preserve">- стратегия социально-экономического развития муниципального образования </w:t>
      </w:r>
      <w:proofErr w:type="spellStart"/>
      <w:r w:rsidRPr="000714E7">
        <w:rPr>
          <w:rFonts w:ascii="Arial" w:eastAsia="Times New Roman" w:hAnsi="Arial" w:cs="Arial"/>
          <w:color w:val="000000"/>
          <w:sz w:val="24"/>
          <w:szCs w:val="24"/>
        </w:rPr>
        <w:t>Котельниковкого</w:t>
      </w:r>
      <w:proofErr w:type="spellEnd"/>
      <w:r w:rsidRPr="000714E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района.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 xml:space="preserve">- план мероприятий по реализации стратегии социально-экономического развития 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>- бюджетный прогноз сельского поселения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>- местные нормативы градостроительного проектирования Котельниковского района Волгоградской области</w:t>
      </w:r>
    </w:p>
    <w:p w:rsidR="000714E7" w:rsidRPr="000714E7" w:rsidRDefault="000714E7" w:rsidP="00073C7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14E7">
        <w:rPr>
          <w:rFonts w:ascii="Arial" w:eastAsia="Times New Roman" w:hAnsi="Arial" w:cs="Arial"/>
          <w:color w:val="000000"/>
          <w:sz w:val="24"/>
          <w:szCs w:val="24"/>
        </w:rPr>
        <w:t>- местные нормативы градостроительн</w:t>
      </w:r>
      <w:r w:rsidR="00073C76">
        <w:rPr>
          <w:rFonts w:ascii="Arial" w:eastAsia="Times New Roman" w:hAnsi="Arial" w:cs="Arial"/>
          <w:color w:val="000000"/>
          <w:sz w:val="24"/>
          <w:szCs w:val="24"/>
        </w:rPr>
        <w:t xml:space="preserve">ого проектирования  </w:t>
      </w:r>
      <w:proofErr w:type="spellStart"/>
      <w:r w:rsidR="00073C76">
        <w:rPr>
          <w:rFonts w:ascii="Arial" w:eastAsia="Times New Roman" w:hAnsi="Arial" w:cs="Arial"/>
          <w:color w:val="000000"/>
          <w:sz w:val="24"/>
          <w:szCs w:val="24"/>
        </w:rPr>
        <w:t>Верхнекурмоярского</w:t>
      </w:r>
      <w:proofErr w:type="spellEnd"/>
      <w:r w:rsidR="00073C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14E7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0714E7" w:rsidRPr="000714E7" w:rsidRDefault="000714E7" w:rsidP="000714E7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ar-SA"/>
        </w:rPr>
        <w:sectPr w:rsidR="000714E7" w:rsidRPr="000714E7" w:rsidSect="008923E3">
          <w:pgSz w:w="11906" w:h="16838"/>
          <w:pgMar w:top="1134" w:right="707" w:bottom="851" w:left="1560" w:header="709" w:footer="709" w:gutter="0"/>
          <w:cols w:space="708"/>
          <w:docGrid w:linePitch="360"/>
        </w:sectPr>
      </w:pPr>
    </w:p>
    <w:p w:rsidR="000714E7" w:rsidRPr="00073C76" w:rsidRDefault="000714E7" w:rsidP="000714E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 w:rsidRPr="00073C76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3. Перечень мероприятий по проектированию, строительству </w:t>
      </w:r>
    </w:p>
    <w:p w:rsidR="000714E7" w:rsidRPr="000714E7" w:rsidRDefault="000714E7" w:rsidP="000714E7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073C76">
        <w:rPr>
          <w:rFonts w:ascii="Arial" w:eastAsia="Arial" w:hAnsi="Arial" w:cs="Arial"/>
          <w:sz w:val="24"/>
          <w:szCs w:val="24"/>
          <w:lang w:eastAsia="ar-SA"/>
        </w:rPr>
        <w:t>объектов соци</w:t>
      </w:r>
      <w:r w:rsidR="00073C76">
        <w:rPr>
          <w:rFonts w:ascii="Arial" w:eastAsia="Arial" w:hAnsi="Arial" w:cs="Arial"/>
          <w:sz w:val="24"/>
          <w:szCs w:val="24"/>
          <w:lang w:eastAsia="ar-SA"/>
        </w:rPr>
        <w:t xml:space="preserve">альной инфраструктуры </w:t>
      </w:r>
      <w:proofErr w:type="spellStart"/>
      <w:r w:rsidR="00073C76">
        <w:rPr>
          <w:rFonts w:ascii="Arial" w:eastAsia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073C76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</w:t>
      </w:r>
      <w:r w:rsidRPr="000714E7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 </w:t>
      </w:r>
    </w:p>
    <w:p w:rsidR="000714E7" w:rsidRPr="000714E7" w:rsidRDefault="000714E7" w:rsidP="000714E7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eastAsia="Calibri" w:hAnsi="Arial" w:cs="Arial"/>
          <w:spacing w:val="-9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pacing w:val="-9"/>
          <w:sz w:val="24"/>
          <w:szCs w:val="24"/>
          <w:lang w:eastAsia="en-US"/>
        </w:rPr>
        <w:t>Таблица 11</w:t>
      </w:r>
    </w:p>
    <w:p w:rsidR="000714E7" w:rsidRPr="000714E7" w:rsidRDefault="000714E7" w:rsidP="000714E7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eastAsia="Calibri" w:hAnsi="Arial" w:cs="Arial"/>
          <w:i/>
          <w:sz w:val="24"/>
          <w:szCs w:val="24"/>
          <w:lang w:eastAsia="en-US"/>
        </w:rPr>
      </w:pPr>
    </w:p>
    <w:tbl>
      <w:tblPr>
        <w:tblW w:w="16123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3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0714E7" w:rsidRPr="000714E7" w:rsidTr="00073C76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:rsidR="000714E7" w:rsidRPr="00073C76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C76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14E7" w:rsidRPr="00073C76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Технико-экономические параметры</w:t>
            </w:r>
          </w:p>
          <w:p w:rsidR="000714E7" w:rsidRPr="00073C76" w:rsidRDefault="000714E7" w:rsidP="00C56CB2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73C76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90" w:type="dxa"/>
            <w:gridSpan w:val="12"/>
            <w:shd w:val="clear" w:color="auto" w:fill="auto"/>
            <w:vAlign w:val="center"/>
          </w:tcPr>
          <w:p w:rsidR="000714E7" w:rsidRPr="00073C76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073C76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 xml:space="preserve">Сроки </w:t>
            </w:r>
            <w:r w:rsidRPr="00073C76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реализации в плановом периоде</w:t>
            </w:r>
          </w:p>
        </w:tc>
        <w:tc>
          <w:tcPr>
            <w:tcW w:w="992" w:type="dxa"/>
            <w:vMerge w:val="restart"/>
          </w:tcPr>
          <w:p w:rsidR="000714E7" w:rsidRPr="00073C76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</w:pPr>
            <w:r w:rsidRPr="00073C76">
              <w:rPr>
                <w:rFonts w:ascii="Arial" w:eastAsia="Calibri" w:hAnsi="Arial" w:cs="Arial"/>
                <w:spacing w:val="-1"/>
                <w:sz w:val="20"/>
                <w:szCs w:val="20"/>
                <w:lang w:eastAsia="en-US"/>
              </w:rPr>
              <w:t>Ответственный исполнитель</w:t>
            </w:r>
          </w:p>
        </w:tc>
      </w:tr>
      <w:tr w:rsidR="000714E7" w:rsidRPr="000714E7" w:rsidTr="00073C76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0714E7" w:rsidRPr="000714E7" w:rsidRDefault="000714E7" w:rsidP="000714E7">
            <w:pPr>
              <w:tabs>
                <w:tab w:val="left" w:pos="994"/>
              </w:tabs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714E7" w:rsidRPr="000714E7" w:rsidRDefault="000714E7" w:rsidP="000714E7">
            <w:pPr>
              <w:tabs>
                <w:tab w:val="left" w:pos="994"/>
              </w:tabs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14E7" w:rsidRPr="000714E7" w:rsidRDefault="000714E7" w:rsidP="000714E7">
            <w:pPr>
              <w:tabs>
                <w:tab w:val="left" w:pos="994"/>
              </w:tabs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850" w:type="dxa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851" w:type="dxa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1134" w:type="dxa"/>
            <w:vAlign w:val="center"/>
          </w:tcPr>
          <w:p w:rsidR="000714E7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2033-2040</w:t>
            </w:r>
          </w:p>
        </w:tc>
        <w:tc>
          <w:tcPr>
            <w:tcW w:w="992" w:type="dxa"/>
            <w:vMerge/>
          </w:tcPr>
          <w:p w:rsidR="000714E7" w:rsidRPr="000714E7" w:rsidRDefault="000714E7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</w:tr>
      <w:tr w:rsidR="005F522E" w:rsidRPr="000714E7" w:rsidTr="00073C76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5F522E" w:rsidRPr="000714E7" w:rsidRDefault="005F522E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F522E" w:rsidRPr="000714E7" w:rsidRDefault="005F522E" w:rsidP="00073C76">
            <w:pPr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D26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Строительство многофункциональной уличной спортивной площадки в х.Веселый между ул.Школьной и ул.Северной в парковой зоне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2E" w:rsidRPr="00794743" w:rsidRDefault="00C56CB2" w:rsidP="00073C76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79474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x</w:t>
            </w: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</w:t>
            </w:r>
            <w:r w:rsidRPr="0079474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22E" w:rsidRPr="00794743" w:rsidRDefault="00C56CB2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F522E" w:rsidRPr="000714E7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F522E" w:rsidRPr="000714E7" w:rsidRDefault="00A8655B" w:rsidP="00073C76">
            <w:pPr>
              <w:tabs>
                <w:tab w:val="center" w:pos="246"/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F522E" w:rsidRPr="000714E7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F522E" w:rsidRPr="000714E7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F522E" w:rsidRPr="000714E7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5F522E" w:rsidRPr="000714E7" w:rsidRDefault="005F522E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Верхнекурмоярского</w:t>
            </w:r>
            <w:proofErr w:type="spellEnd"/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F522E" w:rsidRPr="000714E7" w:rsidTr="00073C76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5F522E" w:rsidRPr="000714E7" w:rsidRDefault="005F522E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5F522E" w:rsidRDefault="005F522E" w:rsidP="00073C7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Строительство детской площадки в х.Веселый по ул.Школьной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22E" w:rsidRPr="00794743" w:rsidRDefault="00C56CB2" w:rsidP="00073C76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22E" w:rsidRPr="00794743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F522E" w:rsidRPr="00794743" w:rsidRDefault="00C56CB2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5F522E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F522E" w:rsidRDefault="00A8655B" w:rsidP="00073C76">
            <w:pPr>
              <w:tabs>
                <w:tab w:val="center" w:pos="246"/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5F522E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5F522E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F522E" w:rsidRDefault="00A8655B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vMerge/>
          </w:tcPr>
          <w:p w:rsidR="005F522E" w:rsidRDefault="005F522E" w:rsidP="00073C76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714E7" w:rsidRPr="000714E7" w:rsidRDefault="000714E7" w:rsidP="000714E7">
      <w:pPr>
        <w:spacing w:line="240" w:lineRule="exact"/>
        <w:ind w:firstLine="426"/>
        <w:jc w:val="both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spacing w:line="240" w:lineRule="exact"/>
        <w:ind w:firstLine="426"/>
        <w:jc w:val="both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spacing w:line="240" w:lineRule="exact"/>
        <w:ind w:firstLine="426"/>
        <w:jc w:val="both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spacing w:line="240" w:lineRule="exact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  <w:sectPr w:rsidR="000714E7" w:rsidRPr="000714E7" w:rsidSect="008923E3">
          <w:pgSz w:w="16838" w:h="11906" w:orient="landscape"/>
          <w:pgMar w:top="1560" w:right="1134" w:bottom="707" w:left="1134" w:header="709" w:footer="709" w:gutter="0"/>
          <w:cols w:space="708"/>
          <w:docGrid w:linePitch="360"/>
        </w:sectPr>
      </w:pPr>
      <w:r w:rsidRPr="000714E7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br w:type="page"/>
      </w:r>
    </w:p>
    <w:p w:rsidR="000714E7" w:rsidRPr="00073C76" w:rsidRDefault="000714E7" w:rsidP="0007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73C7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4. Оценка объемов и источников финансирования мероприятий </w:t>
      </w:r>
    </w:p>
    <w:p w:rsidR="000714E7" w:rsidRPr="00073C76" w:rsidRDefault="000714E7" w:rsidP="0007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73C76">
        <w:rPr>
          <w:rFonts w:ascii="Arial" w:eastAsia="Calibri" w:hAnsi="Arial" w:cs="Arial"/>
          <w:sz w:val="24"/>
          <w:szCs w:val="24"/>
          <w:lang w:eastAsia="en-US"/>
        </w:rPr>
        <w:t xml:space="preserve">по проектированию, строительству  объектов социальной инфраструктуры </w:t>
      </w:r>
    </w:p>
    <w:p w:rsidR="000714E7" w:rsidRPr="00073C76" w:rsidRDefault="00073C76" w:rsidP="00073C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073C76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="000714E7" w:rsidRPr="00073C7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0714E7" w:rsidRPr="000714E7" w:rsidRDefault="000714E7" w:rsidP="000714E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0714E7" w:rsidRPr="000714E7" w:rsidRDefault="000714E7" w:rsidP="000714E7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>Таблица 12 – Прогнозируемый объем финансовых средств на реализацию Программы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1901"/>
        <w:gridCol w:w="2948"/>
        <w:gridCol w:w="709"/>
        <w:gridCol w:w="708"/>
        <w:gridCol w:w="709"/>
        <w:gridCol w:w="709"/>
        <w:gridCol w:w="879"/>
        <w:gridCol w:w="538"/>
        <w:gridCol w:w="709"/>
        <w:gridCol w:w="709"/>
        <w:gridCol w:w="709"/>
        <w:gridCol w:w="708"/>
        <w:gridCol w:w="709"/>
        <w:gridCol w:w="709"/>
        <w:gridCol w:w="709"/>
      </w:tblGrid>
      <w:tr w:rsidR="000714E7" w:rsidRPr="000714E7" w:rsidTr="00073C76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901" w:type="dxa"/>
            <w:vMerge w:val="restart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48" w:type="dxa"/>
            <w:vMerge w:val="restart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ind w:right="-45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Источники </w:t>
            </w:r>
          </w:p>
          <w:p w:rsidR="000714E7" w:rsidRPr="000714E7" w:rsidRDefault="000714E7" w:rsidP="000714E7">
            <w:pPr>
              <w:tabs>
                <w:tab w:val="left" w:pos="0"/>
              </w:tabs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9214" w:type="dxa"/>
            <w:gridSpan w:val="13"/>
            <w:shd w:val="clear" w:color="auto" w:fill="FFFFFF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Годы, тыс. руб.</w:t>
            </w:r>
          </w:p>
        </w:tc>
      </w:tr>
      <w:tr w:rsidR="000714E7" w:rsidRPr="000714E7" w:rsidTr="00A8655B">
        <w:trPr>
          <w:cantSplit/>
          <w:trHeight w:hRule="exact" w:val="1134"/>
        </w:trPr>
        <w:tc>
          <w:tcPr>
            <w:tcW w:w="680" w:type="dxa"/>
            <w:vMerge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</w:t>
            </w:r>
            <w:r w:rsidR="00073C7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</w:t>
            </w:r>
          </w:p>
          <w:p w:rsidR="005F522E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538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708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2033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2034-2040</w:t>
            </w:r>
          </w:p>
        </w:tc>
      </w:tr>
      <w:tr w:rsidR="00073C76" w:rsidRPr="000714E7" w:rsidTr="00A8655B">
        <w:trPr>
          <w:trHeight w:val="533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73C7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Строительство многофункциональной уличной спортивной площадки в х.Веселый между ул.Школьной и ул.Северной в парковой зоне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73C76" w:rsidRPr="000714E7" w:rsidTr="00A8655B">
        <w:trPr>
          <w:trHeight w:val="624"/>
        </w:trPr>
        <w:tc>
          <w:tcPr>
            <w:tcW w:w="680" w:type="dxa"/>
            <w:vMerge/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073C76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shd w:val="clear" w:color="auto" w:fill="EAF1DD"/>
                <w:lang w:eastAsia="en-US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73C76" w:rsidRPr="000714E7" w:rsidRDefault="00A8655B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5400</w:t>
            </w:r>
          </w:p>
        </w:tc>
        <w:tc>
          <w:tcPr>
            <w:tcW w:w="538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73C76" w:rsidRPr="000714E7" w:rsidTr="00A8655B">
        <w:trPr>
          <w:trHeight w:val="625"/>
        </w:trPr>
        <w:tc>
          <w:tcPr>
            <w:tcW w:w="680" w:type="dxa"/>
            <w:vMerge/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073C76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14E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73C76" w:rsidRPr="000714E7" w:rsidTr="00A8655B">
        <w:trPr>
          <w:trHeight w:val="311"/>
        </w:trPr>
        <w:tc>
          <w:tcPr>
            <w:tcW w:w="680" w:type="dxa"/>
            <w:vMerge/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073C76" w:rsidRPr="000714E7" w:rsidRDefault="00073C76" w:rsidP="000714E7">
            <w:pPr>
              <w:tabs>
                <w:tab w:val="left" w:pos="994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A8655B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073C76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3C76" w:rsidRPr="000714E7" w:rsidRDefault="00A8655B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073C76" w:rsidRPr="000714E7" w:rsidTr="00A8655B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073C76" w:rsidRPr="000714E7" w:rsidRDefault="00073C76" w:rsidP="00073C76">
            <w:pPr>
              <w:tabs>
                <w:tab w:val="left" w:pos="0"/>
              </w:tabs>
              <w:spacing w:before="5" w:after="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shd w:val="clear" w:color="auto" w:fill="FFFFFF"/>
          </w:tcPr>
          <w:p w:rsidR="00073C76" w:rsidRPr="000714E7" w:rsidRDefault="00073C76" w:rsidP="00073C76">
            <w:pPr>
              <w:tabs>
                <w:tab w:val="left" w:pos="994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:rsidR="00073C76" w:rsidRDefault="00073C76" w:rsidP="00073C76">
            <w:pPr>
              <w:tabs>
                <w:tab w:val="left" w:pos="0"/>
              </w:tabs>
              <w:spacing w:before="5" w:after="0" w:line="240" w:lineRule="auto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Внебюджетные </w:t>
            </w:r>
          </w:p>
          <w:p w:rsidR="00073C76" w:rsidRPr="000714E7" w:rsidRDefault="00073C76" w:rsidP="00073C76">
            <w:pPr>
              <w:tabs>
                <w:tab w:val="left" w:pos="0"/>
              </w:tabs>
              <w:spacing w:before="5" w:after="0" w:line="240" w:lineRule="auto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73C76" w:rsidRPr="000714E7" w:rsidRDefault="00073C76" w:rsidP="00073C7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F522E" w:rsidRPr="000714E7" w:rsidTr="00A8655B">
        <w:trPr>
          <w:trHeight w:val="542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5F522E" w:rsidRPr="000714E7" w:rsidRDefault="005F522E" w:rsidP="005F522E">
            <w:pPr>
              <w:tabs>
                <w:tab w:val="left" w:pos="0"/>
              </w:tabs>
              <w:spacing w:before="5" w:after="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</w:tcPr>
          <w:p w:rsidR="005F522E" w:rsidRDefault="005F522E" w:rsidP="005F522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Строительство детской площадки в х.Веселый по ул.Школьной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5F522E" w:rsidRPr="000714E7" w:rsidRDefault="005F522E" w:rsidP="005F522E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F522E" w:rsidRPr="000714E7" w:rsidTr="00A8655B">
        <w:trPr>
          <w:trHeight w:val="525"/>
        </w:trPr>
        <w:tc>
          <w:tcPr>
            <w:tcW w:w="680" w:type="dxa"/>
            <w:vMerge/>
            <w:shd w:val="clear" w:color="auto" w:fill="FFFFFF"/>
            <w:vAlign w:val="center"/>
          </w:tcPr>
          <w:p w:rsidR="005F522E" w:rsidRDefault="005F522E" w:rsidP="005F522E">
            <w:pPr>
              <w:tabs>
                <w:tab w:val="left" w:pos="0"/>
              </w:tabs>
              <w:spacing w:before="5" w:after="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5F522E" w:rsidRDefault="005F522E" w:rsidP="005F522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:rsidR="005F522E" w:rsidRPr="000714E7" w:rsidRDefault="005F522E" w:rsidP="005F522E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F522E" w:rsidRPr="000714E7" w:rsidTr="00A8655B">
        <w:trPr>
          <w:trHeight w:val="405"/>
        </w:trPr>
        <w:tc>
          <w:tcPr>
            <w:tcW w:w="680" w:type="dxa"/>
            <w:vMerge/>
            <w:shd w:val="clear" w:color="auto" w:fill="FFFFFF"/>
            <w:vAlign w:val="center"/>
          </w:tcPr>
          <w:p w:rsidR="005F522E" w:rsidRDefault="005F522E" w:rsidP="005F522E">
            <w:pPr>
              <w:tabs>
                <w:tab w:val="left" w:pos="0"/>
              </w:tabs>
              <w:spacing w:before="5" w:after="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5F522E" w:rsidRDefault="005F522E" w:rsidP="005F522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:rsidR="005F522E" w:rsidRPr="000714E7" w:rsidRDefault="005F522E" w:rsidP="005F522E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F522E" w:rsidRPr="000714E7" w:rsidTr="00A8655B">
        <w:trPr>
          <w:trHeight w:val="654"/>
        </w:trPr>
        <w:tc>
          <w:tcPr>
            <w:tcW w:w="680" w:type="dxa"/>
            <w:vMerge/>
            <w:shd w:val="clear" w:color="auto" w:fill="FFFFFF"/>
            <w:vAlign w:val="center"/>
          </w:tcPr>
          <w:p w:rsidR="005F522E" w:rsidRDefault="005F522E" w:rsidP="005F522E">
            <w:pPr>
              <w:tabs>
                <w:tab w:val="left" w:pos="0"/>
              </w:tabs>
              <w:spacing w:before="5" w:after="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5F522E" w:rsidRDefault="005F522E" w:rsidP="005F522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522E" w:rsidRPr="000714E7" w:rsidRDefault="005F522E" w:rsidP="005F522E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A8655B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5F522E" w:rsidRPr="000714E7" w:rsidTr="00A8655B">
        <w:trPr>
          <w:trHeight w:val="270"/>
        </w:trPr>
        <w:tc>
          <w:tcPr>
            <w:tcW w:w="680" w:type="dxa"/>
            <w:vMerge/>
            <w:shd w:val="clear" w:color="auto" w:fill="FFFFFF"/>
            <w:vAlign w:val="center"/>
          </w:tcPr>
          <w:p w:rsidR="005F522E" w:rsidRDefault="005F522E" w:rsidP="005F522E">
            <w:pPr>
              <w:tabs>
                <w:tab w:val="left" w:pos="0"/>
              </w:tabs>
              <w:spacing w:before="5" w:after="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  <w:shd w:val="clear" w:color="auto" w:fill="auto"/>
            <w:vAlign w:val="center"/>
          </w:tcPr>
          <w:p w:rsidR="005F522E" w:rsidRDefault="005F522E" w:rsidP="005F522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shd w:val="clear" w:color="auto" w:fill="FFFFFF"/>
            <w:vAlign w:val="center"/>
          </w:tcPr>
          <w:p w:rsidR="005F522E" w:rsidRDefault="005F522E" w:rsidP="005F522E">
            <w:pPr>
              <w:tabs>
                <w:tab w:val="left" w:pos="0"/>
              </w:tabs>
              <w:spacing w:before="5" w:after="0" w:line="240" w:lineRule="auto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Внебюджетные </w:t>
            </w:r>
          </w:p>
          <w:p w:rsidR="005F522E" w:rsidRPr="000714E7" w:rsidRDefault="005F522E" w:rsidP="005F522E">
            <w:pPr>
              <w:tabs>
                <w:tab w:val="left" w:pos="0"/>
              </w:tabs>
              <w:spacing w:before="5" w:after="0" w:line="240" w:lineRule="auto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5F522E" w:rsidRPr="000714E7" w:rsidRDefault="00033E58" w:rsidP="005F522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0714E7" w:rsidRPr="000714E7" w:rsidRDefault="000714E7" w:rsidP="000714E7">
      <w:pPr>
        <w:spacing w:line="240" w:lineRule="exact"/>
        <w:ind w:firstLine="425"/>
        <w:jc w:val="both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spacing w:line="240" w:lineRule="exact"/>
        <w:ind w:firstLine="425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0714E7" w:rsidRPr="000714E7" w:rsidRDefault="000714E7" w:rsidP="005F522E">
      <w:pPr>
        <w:spacing w:line="240" w:lineRule="exact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  <w:sectPr w:rsidR="000714E7" w:rsidRPr="000714E7" w:rsidSect="008923E3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0714E7" w:rsidRPr="000714E7" w:rsidRDefault="000714E7" w:rsidP="005F52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0714E7" w:rsidRPr="000714E7" w:rsidRDefault="000714E7" w:rsidP="000714E7">
      <w:pPr>
        <w:autoSpaceDE w:val="0"/>
        <w:autoSpaceDN w:val="0"/>
        <w:adjustRightInd w:val="0"/>
        <w:spacing w:after="0" w:line="240" w:lineRule="auto"/>
        <w:ind w:left="376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714E7">
        <w:rPr>
          <w:rFonts w:ascii="Arial" w:eastAsia="Times New Roman" w:hAnsi="Arial" w:cs="Arial"/>
          <w:sz w:val="24"/>
          <w:szCs w:val="24"/>
          <w:lang w:eastAsia="ar-SA"/>
        </w:rPr>
        <w:t>Таблица 13</w:t>
      </w:r>
    </w:p>
    <w:p w:rsidR="000714E7" w:rsidRPr="000714E7" w:rsidRDefault="000714E7" w:rsidP="000714E7">
      <w:pPr>
        <w:autoSpaceDE w:val="0"/>
        <w:autoSpaceDN w:val="0"/>
        <w:adjustRightInd w:val="0"/>
        <w:spacing w:after="0" w:line="240" w:lineRule="auto"/>
        <w:ind w:left="376"/>
        <w:contextualSpacing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tbl>
      <w:tblPr>
        <w:tblW w:w="14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1"/>
        <w:gridCol w:w="3147"/>
        <w:gridCol w:w="1417"/>
        <w:gridCol w:w="851"/>
        <w:gridCol w:w="850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13"/>
        <w:gridCol w:w="703"/>
      </w:tblGrid>
      <w:tr w:rsidR="000714E7" w:rsidRPr="000714E7" w:rsidTr="008923E3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ind w:right="-45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492" w:type="dxa"/>
            <w:gridSpan w:val="13"/>
            <w:shd w:val="clear" w:color="auto" w:fill="FFFFFF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индикатора по годам</w:t>
            </w:r>
          </w:p>
        </w:tc>
      </w:tr>
      <w:tr w:rsidR="000714E7" w:rsidRPr="000714E7" w:rsidTr="005F522E">
        <w:trPr>
          <w:cantSplit/>
          <w:trHeight w:hRule="exact" w:val="1134"/>
        </w:trPr>
        <w:tc>
          <w:tcPr>
            <w:tcW w:w="681" w:type="dxa"/>
            <w:vMerge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3" w:type="dxa"/>
            <w:shd w:val="clear" w:color="auto" w:fill="FFFFFF"/>
            <w:textDirection w:val="tbRl"/>
            <w:vAlign w:val="center"/>
          </w:tcPr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</w:t>
            </w:r>
            <w:r w:rsidR="005F522E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3" w:type="dxa"/>
            <w:shd w:val="clear" w:color="auto" w:fill="FFFFFF"/>
            <w:textDirection w:val="tbRl"/>
            <w:vAlign w:val="center"/>
          </w:tcPr>
          <w:p w:rsidR="005F522E" w:rsidRDefault="005F522E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2034-2040</w:t>
            </w:r>
          </w:p>
          <w:p w:rsidR="000714E7" w:rsidRPr="000714E7" w:rsidRDefault="000714E7" w:rsidP="005F522E">
            <w:pPr>
              <w:tabs>
                <w:tab w:val="left" w:pos="994"/>
              </w:tabs>
              <w:spacing w:before="5"/>
              <w:ind w:left="113" w:right="1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2045</w:t>
            </w:r>
          </w:p>
        </w:tc>
      </w:tr>
      <w:tr w:rsidR="000714E7" w:rsidRPr="000714E7" w:rsidTr="008923E3">
        <w:trPr>
          <w:trHeight w:val="1413"/>
        </w:trPr>
        <w:tc>
          <w:tcPr>
            <w:tcW w:w="681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0714E7" w:rsidRPr="005F522E" w:rsidRDefault="000714E7" w:rsidP="000714E7">
            <w:pPr>
              <w:tabs>
                <w:tab w:val="left" w:pos="7317"/>
              </w:tabs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8655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Обеспечение нормативной потребности населения в объектах физической культуры и массового спорта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shd w:val="clear" w:color="auto" w:fill="FFFFFF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shd w:val="clear" w:color="auto" w:fill="FFFFFF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0714E7" w:rsidRPr="000714E7" w:rsidTr="008923E3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0714E7" w:rsidRPr="000714E7" w:rsidRDefault="000714E7" w:rsidP="000714E7">
            <w:pPr>
              <w:tabs>
                <w:tab w:val="left" w:pos="7317"/>
              </w:tabs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714E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нормативной потребности населения в плоскостных сооружениях х.</w:t>
            </w:r>
            <w:r w:rsidR="005F522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Веселый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14E7" w:rsidRPr="00794743" w:rsidRDefault="00F73224" w:rsidP="000714E7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794743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x40 </w:t>
            </w: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14E7" w:rsidRPr="00794743" w:rsidRDefault="00F73224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0714E7" w:rsidRPr="00794743" w:rsidRDefault="000714E7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714E7" w:rsidRPr="00794743" w:rsidRDefault="00A8655B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73224" w:rsidRPr="000714E7" w:rsidTr="008C6FF1">
        <w:trPr>
          <w:trHeight w:val="1108"/>
        </w:trPr>
        <w:tc>
          <w:tcPr>
            <w:tcW w:w="681" w:type="dxa"/>
            <w:shd w:val="clear" w:color="auto" w:fill="FFFFFF"/>
            <w:vAlign w:val="center"/>
          </w:tcPr>
          <w:p w:rsidR="00F73224" w:rsidRPr="00794743" w:rsidRDefault="00F73224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F73224" w:rsidRPr="00794743" w:rsidRDefault="00F73224" w:rsidP="00F73224">
            <w:pPr>
              <w:tabs>
                <w:tab w:val="left" w:pos="7317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Детская площадка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73224" w:rsidRPr="00794743" w:rsidRDefault="00F73224" w:rsidP="000714E7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79474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73224" w:rsidRPr="00794743" w:rsidRDefault="00F73224" w:rsidP="000714E7">
            <w:pPr>
              <w:tabs>
                <w:tab w:val="left" w:pos="0"/>
              </w:tabs>
              <w:spacing w:before="5" w:after="240"/>
              <w:ind w:right="-46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3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:rsidR="00F73224" w:rsidRPr="00794743" w:rsidRDefault="00F73224">
            <w:r w:rsidRPr="0079474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0714E7" w:rsidRPr="000714E7" w:rsidRDefault="000714E7" w:rsidP="000714E7">
      <w:pPr>
        <w:spacing w:line="240" w:lineRule="exact"/>
        <w:jc w:val="both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spacing w:line="240" w:lineRule="exact"/>
        <w:jc w:val="both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spacing w:line="240" w:lineRule="exact"/>
        <w:ind w:firstLine="567"/>
        <w:jc w:val="both"/>
        <w:rPr>
          <w:rFonts w:ascii="Arial" w:eastAsia="Calibri" w:hAnsi="Arial" w:cs="Arial"/>
          <w:i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  <w:sectPr w:rsidR="000714E7" w:rsidRPr="000714E7" w:rsidSect="008923E3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0714E7" w:rsidRPr="005F522E" w:rsidRDefault="00E416FE" w:rsidP="00E416F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5.</w:t>
      </w:r>
      <w:r w:rsidR="000714E7" w:rsidRPr="005F522E">
        <w:rPr>
          <w:rFonts w:ascii="Arial" w:eastAsia="Calibri" w:hAnsi="Arial" w:cs="Arial"/>
          <w:sz w:val="24"/>
          <w:szCs w:val="24"/>
          <w:lang w:eastAsia="en-US"/>
        </w:rPr>
        <w:t>Оценка эффективности мероприятий, включенных в программу</w:t>
      </w:r>
    </w:p>
    <w:p w:rsidR="000714E7" w:rsidRPr="000714E7" w:rsidRDefault="000714E7" w:rsidP="000714E7">
      <w:pPr>
        <w:autoSpaceDE w:val="0"/>
        <w:autoSpaceDN w:val="0"/>
        <w:adjustRightInd w:val="0"/>
        <w:spacing w:after="0" w:line="240" w:lineRule="auto"/>
        <w:ind w:left="930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0714E7" w:rsidRPr="000714E7" w:rsidRDefault="000714E7" w:rsidP="000714E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0714E7" w:rsidRPr="000714E7" w:rsidRDefault="000714E7" w:rsidP="000714E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      Оценка эффективности мероприятий по проектированию, размещению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 целям и задачам программы.</w:t>
      </w:r>
    </w:p>
    <w:p w:rsidR="000714E7" w:rsidRPr="000714E7" w:rsidRDefault="000714E7" w:rsidP="000714E7">
      <w:pPr>
        <w:ind w:firstLine="8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>Использование комплексного подхода к повышению уровня комфо</w:t>
      </w:r>
      <w:r w:rsidR="00E416FE">
        <w:rPr>
          <w:rFonts w:ascii="Arial" w:eastAsia="Calibri" w:hAnsi="Arial" w:cs="Arial"/>
          <w:sz w:val="24"/>
          <w:szCs w:val="24"/>
          <w:lang w:eastAsia="en-US"/>
        </w:rPr>
        <w:t xml:space="preserve">ртности проживания в </w:t>
      </w:r>
      <w:proofErr w:type="spellStart"/>
      <w:r w:rsidR="00E416FE">
        <w:rPr>
          <w:rFonts w:ascii="Arial" w:eastAsia="Calibri" w:hAnsi="Arial" w:cs="Arial"/>
          <w:sz w:val="24"/>
          <w:szCs w:val="24"/>
          <w:lang w:eastAsia="en-US"/>
        </w:rPr>
        <w:t>Верхнекурмоярском</w:t>
      </w:r>
      <w:proofErr w:type="spellEnd"/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поселения, расширению налогооблагаемой базы местного бюджета. </w:t>
      </w:r>
    </w:p>
    <w:p w:rsidR="000714E7" w:rsidRPr="000714E7" w:rsidRDefault="000714E7" w:rsidP="000714E7">
      <w:pPr>
        <w:ind w:firstLine="8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спортивными сооружениями населенных пунктов и содействие улучшению жилищных условий сельского населения. </w:t>
      </w:r>
    </w:p>
    <w:p w:rsidR="000714E7" w:rsidRPr="000714E7" w:rsidRDefault="000714E7" w:rsidP="000714E7">
      <w:pPr>
        <w:autoSpaceDE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E416FE" w:rsidP="00E416FE">
      <w:pPr>
        <w:spacing w:after="0" w:line="240" w:lineRule="auto"/>
        <w:jc w:val="center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6.</w:t>
      </w:r>
      <w:r w:rsidR="000714E7"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Ожидаемыми результатами Программы являются улучшение экономической</w:t>
      </w:r>
    </w:p>
    <w:p w:rsidR="000714E7" w:rsidRPr="000714E7" w:rsidRDefault="00E416FE" w:rsidP="00E416FE">
      <w:pPr>
        <w:spacing w:after="0" w:line="240" w:lineRule="auto"/>
        <w:jc w:val="center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ситуации в </w:t>
      </w:r>
      <w:proofErr w:type="spellStart"/>
      <w:r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Верхнекурмоярском</w:t>
      </w:r>
      <w:proofErr w:type="spellEnd"/>
      <w:r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</w:t>
      </w:r>
      <w:r w:rsidR="000714E7"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 сельском поселении  за счет:</w:t>
      </w:r>
    </w:p>
    <w:p w:rsidR="000714E7" w:rsidRPr="000714E7" w:rsidRDefault="000714E7" w:rsidP="00E416FE">
      <w:pPr>
        <w:spacing w:after="0" w:line="240" w:lineRule="auto"/>
        <w:jc w:val="center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1. Технологические результаты:</w:t>
      </w:r>
    </w:p>
    <w:p w:rsidR="000714E7" w:rsidRPr="000714E7" w:rsidRDefault="00E416FE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- создание многофункциональной уличной спортивной площадки</w:t>
      </w:r>
      <w:r w:rsidR="000714E7"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;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- ликвидация дефицита объектов социальной инфраструктуры;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2. Социальные результаты: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 xml:space="preserve">- повышение надежности функционирования систем социальной инфраструктуры и 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обеспечивающие комфортные и безопасные условия для проживания людей;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- повышение благосостояния населения;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- снижение социальной напряженности.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3. Экономические результаты: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color w:val="000000"/>
          <w:spacing w:val="2"/>
          <w:sz w:val="24"/>
          <w:szCs w:val="24"/>
          <w:lang w:eastAsia="en-US"/>
        </w:rPr>
        <w:t>- повышение инвестиционной привлекательности.</w:t>
      </w:r>
      <w:r w:rsidRPr="000714E7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</w:p>
    <w:p w:rsidR="000714E7" w:rsidRPr="000714E7" w:rsidRDefault="000714E7" w:rsidP="000714E7">
      <w:pPr>
        <w:jc w:val="both"/>
        <w:rPr>
          <w:rFonts w:ascii="Arial" w:eastAsia="Arial" w:hAnsi="Arial" w:cs="Arial"/>
          <w:b/>
          <w:bCs/>
          <w:sz w:val="24"/>
          <w:szCs w:val="24"/>
          <w:lang w:eastAsia="en-US"/>
        </w:rPr>
      </w:pPr>
    </w:p>
    <w:p w:rsidR="000714E7" w:rsidRPr="00E416FE" w:rsidRDefault="000714E7" w:rsidP="000714E7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416FE">
        <w:rPr>
          <w:rFonts w:ascii="Arial" w:eastAsia="Calibri" w:hAnsi="Arial" w:cs="Arial"/>
          <w:sz w:val="24"/>
          <w:szCs w:val="24"/>
          <w:lang w:eastAsia="en-US"/>
        </w:rPr>
        <w:lastRenderedPageBreak/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0714E7" w:rsidRPr="000714E7" w:rsidRDefault="000714E7" w:rsidP="00E416FE">
      <w:pPr>
        <w:jc w:val="thaiDistribute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        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0714E7" w:rsidRPr="000714E7" w:rsidRDefault="000714E7" w:rsidP="00E416FE">
      <w:pPr>
        <w:jc w:val="thaiDistribute"/>
        <w:rPr>
          <w:rFonts w:ascii="Arial" w:eastAsia="Calibri" w:hAnsi="Arial" w:cs="Arial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       Исходя из существующего положения и выполненных расчетов, решение задач обеспечения территории объектами социального и культурно-бытового обслуживания на первом этапе реализации генерального плана предполагает, в основном, выполнение мероприятий, заложенных программами социально-экон</w:t>
      </w:r>
      <w:r w:rsidR="00E416FE">
        <w:rPr>
          <w:rFonts w:ascii="Arial" w:eastAsia="Calibri" w:hAnsi="Arial" w:cs="Arial"/>
          <w:sz w:val="24"/>
          <w:szCs w:val="24"/>
          <w:lang w:eastAsia="en-US"/>
        </w:rPr>
        <w:t xml:space="preserve">омического развития </w:t>
      </w:r>
      <w:proofErr w:type="spellStart"/>
      <w:r w:rsidR="00E416FE">
        <w:rPr>
          <w:rFonts w:ascii="Arial" w:eastAsia="Calibri" w:hAnsi="Arial" w:cs="Arial"/>
          <w:sz w:val="24"/>
          <w:szCs w:val="24"/>
          <w:lang w:eastAsia="en-US"/>
        </w:rPr>
        <w:t>Верхнекурмоярского</w:t>
      </w:r>
      <w:proofErr w:type="spellEnd"/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а также сохранение и модернизацию существующих объектов.</w:t>
      </w:r>
    </w:p>
    <w:p w:rsidR="000714E7" w:rsidRPr="000714E7" w:rsidRDefault="000714E7" w:rsidP="000714E7">
      <w:pPr>
        <w:jc w:val="both"/>
        <w:rPr>
          <w:rFonts w:ascii="Arial" w:eastAsia="Calibri" w:hAnsi="Arial" w:cs="Arial"/>
          <w:b/>
          <w:bCs/>
          <w:kern w:val="36"/>
          <w:sz w:val="24"/>
          <w:szCs w:val="24"/>
          <w:lang w:eastAsia="en-US"/>
        </w:rPr>
      </w:pPr>
      <w:r w:rsidRPr="000714E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714E7" w:rsidRPr="000714E7" w:rsidRDefault="000714E7" w:rsidP="000714E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3708" w:rsidRDefault="00573708"/>
    <w:sectPr w:rsidR="00573708" w:rsidSect="00E416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E7"/>
    <w:rsid w:val="00033E58"/>
    <w:rsid w:val="000714E7"/>
    <w:rsid w:val="00073C76"/>
    <w:rsid w:val="00277C08"/>
    <w:rsid w:val="00294E09"/>
    <w:rsid w:val="002A303D"/>
    <w:rsid w:val="002A3839"/>
    <w:rsid w:val="0041498C"/>
    <w:rsid w:val="00496255"/>
    <w:rsid w:val="005252EA"/>
    <w:rsid w:val="00573708"/>
    <w:rsid w:val="005756E0"/>
    <w:rsid w:val="005F522E"/>
    <w:rsid w:val="007478D7"/>
    <w:rsid w:val="0076789E"/>
    <w:rsid w:val="00794743"/>
    <w:rsid w:val="007C12BD"/>
    <w:rsid w:val="008923E3"/>
    <w:rsid w:val="009B4A37"/>
    <w:rsid w:val="00A675F7"/>
    <w:rsid w:val="00A8655B"/>
    <w:rsid w:val="00B016A2"/>
    <w:rsid w:val="00C31E28"/>
    <w:rsid w:val="00C56CB2"/>
    <w:rsid w:val="00C80539"/>
    <w:rsid w:val="00D0479A"/>
    <w:rsid w:val="00D92209"/>
    <w:rsid w:val="00D953EF"/>
    <w:rsid w:val="00E416FE"/>
    <w:rsid w:val="00EA5556"/>
    <w:rsid w:val="00F11CAF"/>
    <w:rsid w:val="00F73224"/>
    <w:rsid w:val="00F94328"/>
    <w:rsid w:val="00FD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2EDF-432B-4683-BD8F-3EE916C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98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2022-10-25T13:32:00Z</cp:lastPrinted>
  <dcterms:created xsi:type="dcterms:W3CDTF">2022-10-17T04:12:00Z</dcterms:created>
  <dcterms:modified xsi:type="dcterms:W3CDTF">2022-10-25T13:32:00Z</dcterms:modified>
</cp:coreProperties>
</file>