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A0" w:rsidRPr="00335A6D" w:rsidRDefault="00D60CA0" w:rsidP="00D60CA0">
      <w:pPr>
        <w:jc w:val="center"/>
        <w:rPr>
          <w:sz w:val="28"/>
          <w:szCs w:val="28"/>
        </w:rPr>
      </w:pPr>
      <w:r w:rsidRPr="00335A6D">
        <w:rPr>
          <w:noProof/>
          <w:sz w:val="28"/>
          <w:szCs w:val="28"/>
        </w:rPr>
        <w:drawing>
          <wp:inline distT="0" distB="0" distL="0" distR="0">
            <wp:extent cx="466725" cy="628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D60CA0" w:rsidRPr="001558C2" w:rsidRDefault="00D60CA0" w:rsidP="00D60CA0">
      <w:pPr>
        <w:jc w:val="center"/>
        <w:rPr>
          <w:rFonts w:ascii="Arial" w:hAnsi="Arial" w:cs="Arial"/>
          <w:b/>
          <w:bCs/>
        </w:rPr>
      </w:pPr>
      <w:r w:rsidRPr="001558C2">
        <w:rPr>
          <w:rFonts w:ascii="Arial" w:hAnsi="Arial" w:cs="Arial"/>
          <w:b/>
          <w:bCs/>
        </w:rPr>
        <w:t>Российская Федерация</w:t>
      </w:r>
    </w:p>
    <w:p w:rsidR="00D60CA0" w:rsidRPr="001558C2" w:rsidRDefault="00D60CA0" w:rsidP="00D60CA0">
      <w:pPr>
        <w:jc w:val="center"/>
        <w:rPr>
          <w:rFonts w:ascii="Arial" w:hAnsi="Arial" w:cs="Arial"/>
          <w:b/>
          <w:bCs/>
        </w:rPr>
      </w:pPr>
      <w:r w:rsidRPr="001558C2">
        <w:rPr>
          <w:rFonts w:ascii="Arial" w:hAnsi="Arial" w:cs="Arial"/>
          <w:b/>
          <w:bCs/>
        </w:rPr>
        <w:t>Волгоградская область</w:t>
      </w:r>
    </w:p>
    <w:p w:rsidR="00D60CA0" w:rsidRPr="001558C2" w:rsidRDefault="00D60CA0" w:rsidP="00D60CA0">
      <w:pPr>
        <w:jc w:val="center"/>
        <w:rPr>
          <w:rFonts w:ascii="Arial" w:hAnsi="Arial" w:cs="Arial"/>
          <w:b/>
          <w:bCs/>
        </w:rPr>
      </w:pPr>
      <w:r w:rsidRPr="001558C2">
        <w:rPr>
          <w:rFonts w:ascii="Arial" w:hAnsi="Arial" w:cs="Arial"/>
          <w:b/>
          <w:bCs/>
        </w:rPr>
        <w:t>Котельниковский муниципальный район</w:t>
      </w:r>
    </w:p>
    <w:p w:rsidR="00D60CA0" w:rsidRPr="001558C2" w:rsidRDefault="00D60CA0" w:rsidP="00D60CA0">
      <w:pPr>
        <w:jc w:val="center"/>
        <w:rPr>
          <w:rFonts w:ascii="Arial" w:hAnsi="Arial" w:cs="Arial"/>
          <w:b/>
          <w:bCs/>
        </w:rPr>
      </w:pPr>
      <w:r w:rsidRPr="001558C2">
        <w:rPr>
          <w:rFonts w:ascii="Arial" w:hAnsi="Arial" w:cs="Arial"/>
          <w:b/>
          <w:bCs/>
        </w:rPr>
        <w:t>Совет народных депутатов Верхнекурмоярского сельского поселения</w:t>
      </w:r>
    </w:p>
    <w:p w:rsidR="00D60CA0" w:rsidRPr="00335A6D" w:rsidRDefault="00D60CA0" w:rsidP="00D60CA0">
      <w:pPr>
        <w:rPr>
          <w:sz w:val="28"/>
          <w:szCs w:val="28"/>
        </w:rPr>
      </w:pPr>
    </w:p>
    <w:p w:rsidR="00D60CA0" w:rsidRPr="00335A6D" w:rsidRDefault="00D60CA0" w:rsidP="00D60CA0">
      <w:pPr>
        <w:rPr>
          <w:sz w:val="28"/>
          <w:szCs w:val="28"/>
        </w:rPr>
      </w:pPr>
    </w:p>
    <w:p w:rsidR="00D60CA0" w:rsidRPr="001558C2" w:rsidRDefault="00D60CA0" w:rsidP="00D60CA0">
      <w:pPr>
        <w:jc w:val="center"/>
        <w:rPr>
          <w:rFonts w:ascii="Arial" w:hAnsi="Arial" w:cs="Arial"/>
          <w:b/>
          <w:bCs/>
        </w:rPr>
      </w:pPr>
      <w:r w:rsidRPr="001558C2">
        <w:rPr>
          <w:rFonts w:ascii="Arial" w:hAnsi="Arial" w:cs="Arial"/>
          <w:b/>
          <w:bCs/>
        </w:rPr>
        <w:t>РЕШЕНИЕ№</w:t>
      </w:r>
      <w:r w:rsidR="00D428A8" w:rsidRPr="001558C2">
        <w:rPr>
          <w:rFonts w:ascii="Arial" w:hAnsi="Arial" w:cs="Arial"/>
          <w:b/>
          <w:bCs/>
        </w:rPr>
        <w:t xml:space="preserve"> 48/89</w:t>
      </w:r>
    </w:p>
    <w:p w:rsidR="00D60CA0" w:rsidRPr="001558C2" w:rsidRDefault="00D60CA0" w:rsidP="00D60CA0">
      <w:pPr>
        <w:rPr>
          <w:rFonts w:ascii="Arial" w:hAnsi="Arial" w:cs="Arial"/>
          <w:b/>
          <w:bCs/>
        </w:rPr>
      </w:pPr>
      <w:r w:rsidRPr="001558C2">
        <w:rPr>
          <w:rFonts w:ascii="Arial" w:hAnsi="Arial" w:cs="Arial"/>
          <w:b/>
          <w:bCs/>
        </w:rPr>
        <w:t>Верхнекурмоярского сельского поселения Волгоградской области</w:t>
      </w:r>
    </w:p>
    <w:p w:rsidR="00D60CA0" w:rsidRPr="00335A6D" w:rsidRDefault="00D60CA0" w:rsidP="00D60CA0">
      <w:pPr>
        <w:rPr>
          <w:sz w:val="28"/>
          <w:szCs w:val="28"/>
        </w:rPr>
      </w:pPr>
    </w:p>
    <w:p w:rsidR="00D60CA0" w:rsidRPr="001558C2" w:rsidRDefault="00162D8A" w:rsidP="00D60CA0">
      <w:pPr>
        <w:rPr>
          <w:rFonts w:ascii="Arial" w:hAnsi="Arial" w:cs="Arial"/>
        </w:rPr>
      </w:pPr>
      <w:r w:rsidRPr="001558C2">
        <w:rPr>
          <w:rFonts w:ascii="Arial" w:hAnsi="Arial" w:cs="Arial"/>
        </w:rPr>
        <w:t>от «16</w:t>
      </w:r>
      <w:r w:rsidR="00D60CA0" w:rsidRPr="001558C2">
        <w:rPr>
          <w:rFonts w:ascii="Arial" w:hAnsi="Arial" w:cs="Arial"/>
        </w:rPr>
        <w:t xml:space="preserve">  »  марта  2017 г.                                                                    х</w:t>
      </w:r>
      <w:proofErr w:type="gramStart"/>
      <w:r w:rsidR="00D60CA0" w:rsidRPr="001558C2">
        <w:rPr>
          <w:rFonts w:ascii="Arial" w:hAnsi="Arial" w:cs="Arial"/>
        </w:rPr>
        <w:t>.В</w:t>
      </w:r>
      <w:proofErr w:type="gramEnd"/>
      <w:r w:rsidR="00D60CA0" w:rsidRPr="001558C2">
        <w:rPr>
          <w:rFonts w:ascii="Arial" w:hAnsi="Arial" w:cs="Arial"/>
        </w:rPr>
        <w:t>еселый</w:t>
      </w:r>
    </w:p>
    <w:p w:rsidR="00D60CA0" w:rsidRPr="00335A6D" w:rsidRDefault="00D60CA0" w:rsidP="00D60CA0">
      <w:pPr>
        <w:rPr>
          <w:sz w:val="28"/>
          <w:szCs w:val="28"/>
        </w:rPr>
      </w:pPr>
    </w:p>
    <w:p w:rsidR="00D60CA0" w:rsidRPr="001558C2" w:rsidRDefault="00D60CA0" w:rsidP="00D60CA0">
      <w:pPr>
        <w:widowControl w:val="0"/>
        <w:autoSpaceDE w:val="0"/>
        <w:autoSpaceDN w:val="0"/>
        <w:adjustRightInd w:val="0"/>
        <w:jc w:val="center"/>
        <w:rPr>
          <w:rFonts w:ascii="Arial" w:hAnsi="Arial" w:cs="Arial"/>
          <w:b/>
        </w:rPr>
      </w:pPr>
      <w:r w:rsidRPr="001558C2">
        <w:rPr>
          <w:rFonts w:ascii="Arial" w:hAnsi="Arial" w:cs="Arial"/>
          <w:b/>
        </w:rPr>
        <w:t>О внесении изменений  и дополнений в Устав Верхнекурмоярского сельского поселения Котельниковского муниципального района Волгоградской области</w:t>
      </w:r>
    </w:p>
    <w:p w:rsidR="00D60CA0" w:rsidRPr="00335A6D" w:rsidRDefault="00D60CA0" w:rsidP="00D60CA0">
      <w:pPr>
        <w:widowControl w:val="0"/>
        <w:autoSpaceDE w:val="0"/>
        <w:autoSpaceDN w:val="0"/>
        <w:adjustRightInd w:val="0"/>
        <w:jc w:val="both"/>
        <w:rPr>
          <w:sz w:val="28"/>
          <w:szCs w:val="28"/>
        </w:rPr>
      </w:pPr>
    </w:p>
    <w:p w:rsidR="00D60CA0" w:rsidRPr="001558C2" w:rsidRDefault="00D60CA0" w:rsidP="001558C2">
      <w:pPr>
        <w:jc w:val="both"/>
        <w:rPr>
          <w:rFonts w:ascii="Arial" w:hAnsi="Arial" w:cs="Arial"/>
        </w:rPr>
      </w:pPr>
      <w:r w:rsidRPr="00335A6D">
        <w:rPr>
          <w:sz w:val="28"/>
          <w:szCs w:val="28"/>
        </w:rPr>
        <w:t xml:space="preserve">   </w:t>
      </w:r>
      <w:r w:rsidRPr="001558C2">
        <w:rPr>
          <w:rFonts w:ascii="Arial" w:hAnsi="Arial" w:cs="Arial"/>
        </w:rPr>
        <w:t>В целях приведения Устава Верхнекурмоярского сельского поселения, принятого  решением Совета народных депутатов Верхнекурмоярского сельского поселения    от 07  августа  2014г.  №  78/170,     в соответствии</w:t>
      </w:r>
    </w:p>
    <w:p w:rsidR="00D60CA0" w:rsidRPr="001558C2" w:rsidRDefault="00D60CA0" w:rsidP="001558C2">
      <w:pPr>
        <w:jc w:val="both"/>
        <w:rPr>
          <w:rFonts w:ascii="Arial" w:hAnsi="Arial" w:cs="Arial"/>
          <w:b/>
        </w:rPr>
      </w:pPr>
      <w:r w:rsidRPr="001558C2">
        <w:rPr>
          <w:rFonts w:ascii="Arial" w:hAnsi="Arial" w:cs="Arial"/>
        </w:rPr>
        <w:t xml:space="preserve">со статьей 44 Федерального закона от 06.10.2003 №131-ФЗ «Об общих принципах организации местного самоуправления в Российской Федерации», Федеральным  законом  № 494-ФЗ от 28.12.2016 г. «О внесении изменений в отдельные законодательные акты Российской Федерации»  и </w:t>
      </w:r>
      <w:hyperlink r:id="rId5" w:history="1">
        <w:r w:rsidRPr="001558C2">
          <w:rPr>
            <w:rStyle w:val="a3"/>
            <w:rFonts w:ascii="Arial" w:hAnsi="Arial" w:cs="Arial"/>
          </w:rPr>
          <w:t xml:space="preserve"> </w:t>
        </w:r>
      </w:hyperlink>
      <w:r w:rsidRPr="001558C2">
        <w:rPr>
          <w:rFonts w:ascii="Arial" w:hAnsi="Arial" w:cs="Arial"/>
        </w:rPr>
        <w:t xml:space="preserve">  статьей  28  Устава  Верхнекурмоярского сельского поселения Котельниковского муниципального района Волгоградской области</w:t>
      </w:r>
      <w:r w:rsidRPr="001558C2">
        <w:rPr>
          <w:rFonts w:ascii="Arial" w:hAnsi="Arial" w:cs="Arial"/>
          <w:i/>
        </w:rPr>
        <w:t xml:space="preserve"> </w:t>
      </w:r>
      <w:r w:rsidRPr="001558C2">
        <w:rPr>
          <w:rFonts w:ascii="Arial" w:hAnsi="Arial" w:cs="Arial"/>
        </w:rPr>
        <w:t xml:space="preserve">Совет народных депутатов  Верхнекурмоярского сельского поселения </w:t>
      </w:r>
      <w:r w:rsidRPr="001558C2">
        <w:rPr>
          <w:rFonts w:ascii="Arial" w:hAnsi="Arial" w:cs="Arial"/>
          <w:b/>
        </w:rPr>
        <w:t xml:space="preserve"> </w:t>
      </w:r>
    </w:p>
    <w:p w:rsidR="00D60CA0" w:rsidRPr="001558C2" w:rsidRDefault="00D60CA0" w:rsidP="00D60CA0">
      <w:pPr>
        <w:rPr>
          <w:rFonts w:ascii="Arial" w:hAnsi="Arial" w:cs="Arial"/>
          <w:b/>
        </w:rPr>
      </w:pPr>
      <w:r w:rsidRPr="001558C2">
        <w:rPr>
          <w:rFonts w:ascii="Arial" w:hAnsi="Arial" w:cs="Arial"/>
          <w:b/>
        </w:rPr>
        <w:t>РЕШИЛ:</w:t>
      </w:r>
    </w:p>
    <w:p w:rsidR="00D60CA0" w:rsidRDefault="00D60CA0" w:rsidP="00D60CA0">
      <w:pPr>
        <w:rPr>
          <w:b/>
          <w:sz w:val="28"/>
          <w:szCs w:val="28"/>
        </w:rPr>
      </w:pPr>
    </w:p>
    <w:p w:rsidR="00D60CA0" w:rsidRPr="001558C2" w:rsidRDefault="00D60CA0" w:rsidP="001558C2">
      <w:pPr>
        <w:jc w:val="both"/>
        <w:rPr>
          <w:rFonts w:ascii="Arial" w:hAnsi="Arial" w:cs="Arial"/>
        </w:rPr>
      </w:pPr>
      <w:r w:rsidRPr="001558C2">
        <w:rPr>
          <w:rFonts w:ascii="Arial" w:hAnsi="Arial" w:cs="Arial"/>
          <w:b/>
        </w:rPr>
        <w:t xml:space="preserve">1. </w:t>
      </w:r>
      <w:r w:rsidRPr="001558C2">
        <w:rPr>
          <w:rFonts w:ascii="Arial" w:hAnsi="Arial" w:cs="Arial"/>
        </w:rPr>
        <w:t xml:space="preserve">Внести в Устав  Верхнекурмоярского сельского поселения  Волгоградской области, принятый решением  Совета народных депутатов Верхнекурмоярского сельского поселения  от «07»     августа      2014г. </w:t>
      </w:r>
    </w:p>
    <w:p w:rsidR="00D60CA0" w:rsidRPr="001558C2" w:rsidRDefault="00D60CA0" w:rsidP="001558C2">
      <w:pPr>
        <w:jc w:val="both"/>
        <w:rPr>
          <w:rFonts w:ascii="Arial" w:hAnsi="Arial" w:cs="Arial"/>
        </w:rPr>
      </w:pPr>
      <w:proofErr w:type="gramStart"/>
      <w:r w:rsidRPr="001558C2">
        <w:rPr>
          <w:rFonts w:ascii="Arial" w:hAnsi="Arial" w:cs="Arial"/>
        </w:rPr>
        <w:t xml:space="preserve">№ 78/170   (в редакции решений от «17» февраля    20 15г. № 10/17, </w:t>
      </w:r>
      <w:proofErr w:type="gramEnd"/>
    </w:p>
    <w:p w:rsidR="00D60CA0" w:rsidRPr="001558C2" w:rsidRDefault="00D60CA0" w:rsidP="001558C2">
      <w:pPr>
        <w:jc w:val="both"/>
        <w:rPr>
          <w:rFonts w:ascii="Arial" w:hAnsi="Arial" w:cs="Arial"/>
        </w:rPr>
      </w:pPr>
      <w:r w:rsidRPr="001558C2">
        <w:rPr>
          <w:rFonts w:ascii="Arial" w:hAnsi="Arial" w:cs="Arial"/>
        </w:rPr>
        <w:t xml:space="preserve">от «12» мая     2015  г. № 15/23,  от «01»  сентября  2015г. №18/28,   </w:t>
      </w:r>
    </w:p>
    <w:p w:rsidR="00D60CA0" w:rsidRPr="001558C2" w:rsidRDefault="00D60CA0" w:rsidP="001558C2">
      <w:pPr>
        <w:jc w:val="both"/>
        <w:rPr>
          <w:rFonts w:ascii="Arial" w:hAnsi="Arial" w:cs="Arial"/>
        </w:rPr>
      </w:pPr>
      <w:r w:rsidRPr="001558C2">
        <w:rPr>
          <w:rFonts w:ascii="Arial" w:hAnsi="Arial" w:cs="Arial"/>
        </w:rPr>
        <w:t>от «29» февраля 2016г. №31/57,  от «22» апреля 2016г. №34/63,  от «14» июля 2016г. №37/69)  следующие изменения:</w:t>
      </w:r>
    </w:p>
    <w:p w:rsidR="00D60CA0" w:rsidRPr="00335A6D" w:rsidRDefault="00D60CA0" w:rsidP="00D60CA0">
      <w:pPr>
        <w:widowControl w:val="0"/>
        <w:autoSpaceDE w:val="0"/>
        <w:autoSpaceDN w:val="0"/>
        <w:adjustRightInd w:val="0"/>
        <w:rPr>
          <w:b/>
          <w:sz w:val="28"/>
          <w:szCs w:val="28"/>
        </w:rPr>
      </w:pPr>
    </w:p>
    <w:p w:rsidR="00D60CA0" w:rsidRPr="00335A6D" w:rsidRDefault="00D60CA0" w:rsidP="00D60CA0">
      <w:pPr>
        <w:rPr>
          <w:color w:val="FF0000"/>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1558C2" w:rsidRDefault="001558C2" w:rsidP="00D60CA0">
      <w:pPr>
        <w:rPr>
          <w:b/>
          <w:sz w:val="28"/>
          <w:szCs w:val="28"/>
        </w:rPr>
      </w:pPr>
    </w:p>
    <w:p w:rsidR="001558C2" w:rsidRDefault="001558C2" w:rsidP="00D60CA0">
      <w:pPr>
        <w:rPr>
          <w:b/>
          <w:sz w:val="28"/>
          <w:szCs w:val="28"/>
        </w:rPr>
      </w:pPr>
    </w:p>
    <w:p w:rsidR="001558C2" w:rsidRDefault="001558C2" w:rsidP="00D60CA0">
      <w:pPr>
        <w:rPr>
          <w:b/>
          <w:sz w:val="28"/>
          <w:szCs w:val="28"/>
        </w:rPr>
      </w:pPr>
    </w:p>
    <w:p w:rsidR="00D60CA0" w:rsidRPr="001558C2" w:rsidRDefault="00D60CA0" w:rsidP="00D60CA0">
      <w:pPr>
        <w:rPr>
          <w:rFonts w:ascii="Arial" w:hAnsi="Arial" w:cs="Arial"/>
          <w:b/>
        </w:rPr>
      </w:pPr>
      <w:r w:rsidRPr="001558C2">
        <w:rPr>
          <w:rFonts w:ascii="Arial" w:hAnsi="Arial" w:cs="Arial"/>
          <w:b/>
        </w:rPr>
        <w:lastRenderedPageBreak/>
        <w:t>1.1.</w:t>
      </w:r>
      <w:r w:rsidRPr="001558C2">
        <w:rPr>
          <w:rFonts w:ascii="Arial" w:hAnsi="Arial" w:cs="Arial"/>
        </w:rPr>
        <w:t xml:space="preserve"> </w:t>
      </w:r>
      <w:r w:rsidRPr="001558C2">
        <w:rPr>
          <w:rFonts w:ascii="Arial" w:hAnsi="Arial" w:cs="Arial"/>
          <w:b/>
        </w:rPr>
        <w:t>Статью 21  изложить в следующей редакции:</w:t>
      </w:r>
    </w:p>
    <w:p w:rsidR="00D60CA0" w:rsidRPr="001558C2" w:rsidRDefault="00D60CA0" w:rsidP="00D60CA0">
      <w:pPr>
        <w:ind w:firstLine="708"/>
        <w:rPr>
          <w:rFonts w:ascii="Arial" w:eastAsia="Calibri" w:hAnsi="Arial" w:cs="Arial"/>
        </w:rPr>
      </w:pPr>
    </w:p>
    <w:p w:rsidR="00D60CA0" w:rsidRPr="001558C2" w:rsidRDefault="00D60CA0" w:rsidP="00D60CA0">
      <w:pPr>
        <w:ind w:firstLine="708"/>
        <w:jc w:val="both"/>
        <w:rPr>
          <w:rFonts w:ascii="Arial" w:eastAsia="Calibri" w:hAnsi="Arial" w:cs="Arial"/>
        </w:rPr>
      </w:pPr>
      <w:r w:rsidRPr="001558C2">
        <w:rPr>
          <w:rFonts w:ascii="Arial" w:eastAsia="Calibri" w:hAnsi="Arial" w:cs="Arial"/>
        </w:rPr>
        <w:t xml:space="preserve">Статья 21. Глава  Верхнекурмоярского  сельского поселения, его статус, порядок избрания и прекращения полномочий </w:t>
      </w:r>
    </w:p>
    <w:p w:rsidR="00D60CA0" w:rsidRPr="001558C2" w:rsidRDefault="00D60CA0" w:rsidP="00D60CA0">
      <w:pPr>
        <w:autoSpaceDE w:val="0"/>
        <w:autoSpaceDN w:val="0"/>
        <w:adjustRightInd w:val="0"/>
        <w:ind w:firstLine="720"/>
        <w:jc w:val="both"/>
        <w:rPr>
          <w:rFonts w:ascii="Arial" w:eastAsia="Calibri" w:hAnsi="Arial" w:cs="Arial"/>
        </w:rPr>
      </w:pP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 Глава Верхнекурмоярского сельского поселения является высшим должностным лицом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 xml:space="preserve">Глава Верхнекурмоярского сельского поселения </w:t>
      </w:r>
      <w:proofErr w:type="gramStart"/>
      <w:r w:rsidRPr="001558C2">
        <w:rPr>
          <w:rFonts w:ascii="Arial" w:eastAsia="Calibri" w:hAnsi="Arial" w:cs="Arial"/>
        </w:rPr>
        <w:t>подконтролен</w:t>
      </w:r>
      <w:proofErr w:type="gramEnd"/>
      <w:r w:rsidRPr="001558C2">
        <w:rPr>
          <w:rFonts w:ascii="Arial" w:eastAsia="Calibri" w:hAnsi="Arial" w:cs="Arial"/>
        </w:rPr>
        <w:t xml:space="preserve"> и подотчетен населению и Совету народных депутатов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2. Глава Верхнекурмоярского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hAnsi="Arial" w:cs="Arial"/>
        </w:rPr>
        <w:t xml:space="preserve">Главой </w:t>
      </w:r>
      <w:r w:rsidRPr="001558C2">
        <w:rPr>
          <w:rFonts w:ascii="Arial" w:eastAsia="Calibri" w:hAnsi="Arial" w:cs="Arial"/>
        </w:rPr>
        <w:t xml:space="preserve"> Верхнекурмоярского </w:t>
      </w:r>
      <w:r w:rsidRPr="001558C2">
        <w:rPr>
          <w:rFonts w:ascii="Arial" w:hAnsi="Arial" w:cs="Arial"/>
        </w:rPr>
        <w:t xml:space="preserve"> </w:t>
      </w:r>
      <w:r w:rsidRPr="001558C2">
        <w:rPr>
          <w:rFonts w:ascii="Arial" w:hAnsi="Arial" w:cs="Arial"/>
          <w:bCs/>
        </w:rPr>
        <w:t>сельского поселения может быть избрано дееспособное лицо, имеющее гражданство Российской Федерации,</w:t>
      </w:r>
      <w:r w:rsidRPr="001558C2">
        <w:rPr>
          <w:rFonts w:ascii="Arial" w:hAnsi="Arial" w:cs="Arial"/>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60CA0" w:rsidRPr="001558C2" w:rsidRDefault="00D60CA0" w:rsidP="00D60CA0">
      <w:pPr>
        <w:autoSpaceDE w:val="0"/>
        <w:autoSpaceDN w:val="0"/>
        <w:adjustRightInd w:val="0"/>
        <w:ind w:firstLine="708"/>
        <w:jc w:val="both"/>
        <w:rPr>
          <w:rFonts w:ascii="Arial" w:eastAsia="Calibri" w:hAnsi="Arial" w:cs="Arial"/>
        </w:rPr>
      </w:pPr>
      <w:r w:rsidRPr="001558C2">
        <w:rPr>
          <w:rFonts w:ascii="Arial" w:eastAsia="Calibri" w:hAnsi="Arial" w:cs="Arial"/>
        </w:rPr>
        <w:t>3. Глава Верхнекурмоярского сельского поселения возглавляет администрацию Верхнекурмоярского сельского поселения и Совет народных депутатов Верхнекурмоярского сельского поселения.</w:t>
      </w:r>
    </w:p>
    <w:p w:rsidR="00D60CA0" w:rsidRPr="001558C2" w:rsidRDefault="00D60CA0" w:rsidP="00D60CA0">
      <w:pPr>
        <w:autoSpaceDE w:val="0"/>
        <w:autoSpaceDN w:val="0"/>
        <w:adjustRightInd w:val="0"/>
        <w:ind w:firstLine="708"/>
        <w:jc w:val="both"/>
        <w:rPr>
          <w:rFonts w:ascii="Arial" w:eastAsia="Calibri" w:hAnsi="Arial" w:cs="Arial"/>
        </w:rPr>
      </w:pPr>
      <w:r w:rsidRPr="001558C2">
        <w:rPr>
          <w:rFonts w:ascii="Arial" w:eastAsia="Calibri" w:hAnsi="Arial" w:cs="Arial"/>
        </w:rPr>
        <w:t>Глава Верхнекурмоярского сельского поселения входит в состав представительного органа  Котельниковского муниципального района.</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4. Глава Верхнекурмоярского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Глава Верхнекурмоярского сельского поселения представляет Совету народных депутатов  Верхнекурмоярского сельского поселения ежегодные отчеты о результатах своей деятельности, о результатах деятельности администрации Верхнекурмоярского  сельского поселения, в том числе о решении вопросов, поставленных  Советом народных депутатов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5. В случаях, когда глава Верхнекурмоярского сельского поселения временно (в связи с болезнью или отпуском) не может исполнять свои обязанности, их исполняет</w:t>
      </w:r>
      <w:r w:rsidRPr="001558C2">
        <w:rPr>
          <w:rFonts w:ascii="Arial" w:eastAsia="Calibri" w:hAnsi="Arial" w:cs="Arial"/>
          <w:color w:val="0000FF"/>
        </w:rPr>
        <w:t xml:space="preserve"> </w:t>
      </w:r>
      <w:r w:rsidRPr="001558C2">
        <w:rPr>
          <w:rFonts w:ascii="Arial" w:eastAsia="Calibri" w:hAnsi="Arial" w:cs="Arial"/>
        </w:rPr>
        <w:t>заместитель главы Верхнекурмоярского сельского поселения, а при его отсутствии - иное должностное лицо администрации Верхнекурмоярского сельского поселения в соответствии с распределением должностных обязанностей в  администрации Верхнекурмоярского сельского поселения</w:t>
      </w:r>
      <w:r w:rsidRPr="001558C2">
        <w:rPr>
          <w:rFonts w:ascii="Arial" w:eastAsia="Calibri" w:hAnsi="Arial" w:cs="Arial"/>
          <w:bCs/>
        </w:rPr>
        <w:t>.</w:t>
      </w:r>
      <w:r w:rsidRPr="001558C2">
        <w:rPr>
          <w:rFonts w:ascii="Arial" w:eastAsia="Calibri" w:hAnsi="Arial" w:cs="Arial"/>
        </w:rPr>
        <w:t xml:space="preserve"> Временное исполнение обязанностей главы Верхнекурмоярского  сельского поселения возлагается распоряжением главы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proofErr w:type="gramStart"/>
      <w:r w:rsidRPr="001558C2">
        <w:rPr>
          <w:rFonts w:ascii="Arial" w:eastAsia="Calibri" w:hAnsi="Arial" w:cs="Arial"/>
        </w:rPr>
        <w:t xml:space="preserve">В случае невозможности издания главой Верхнекурмоярского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Верхнекурмоярского  сельского поселения лица возлагается решением </w:t>
      </w:r>
      <w:r w:rsidRPr="001558C2">
        <w:rPr>
          <w:rFonts w:ascii="Arial" w:eastAsia="Calibri" w:hAnsi="Arial" w:cs="Arial"/>
          <w:u w:val="single"/>
        </w:rPr>
        <w:t xml:space="preserve"> </w:t>
      </w:r>
      <w:r w:rsidRPr="001558C2">
        <w:rPr>
          <w:rFonts w:ascii="Arial" w:eastAsia="Calibri" w:hAnsi="Arial" w:cs="Arial"/>
        </w:rPr>
        <w:t>Совета народных депутатов на</w:t>
      </w:r>
      <w:r w:rsidRPr="001558C2">
        <w:rPr>
          <w:rFonts w:ascii="Arial" w:eastAsia="Calibri" w:hAnsi="Arial" w:cs="Arial"/>
          <w:color w:val="0000FF"/>
        </w:rPr>
        <w:t xml:space="preserve"> </w:t>
      </w:r>
      <w:r w:rsidRPr="001558C2">
        <w:rPr>
          <w:rFonts w:ascii="Arial" w:eastAsia="Calibri" w:hAnsi="Arial" w:cs="Arial"/>
        </w:rPr>
        <w:t>заместителя главы  Верхнекурмоярского  сельского поселения,</w:t>
      </w:r>
      <w:r w:rsidRPr="001558C2">
        <w:rPr>
          <w:rFonts w:ascii="Arial" w:eastAsia="Calibri" w:hAnsi="Arial" w:cs="Arial"/>
          <w:color w:val="0000FF"/>
        </w:rPr>
        <w:t xml:space="preserve"> </w:t>
      </w:r>
      <w:r w:rsidRPr="001558C2">
        <w:rPr>
          <w:rFonts w:ascii="Arial" w:eastAsia="Calibri" w:hAnsi="Arial" w:cs="Arial"/>
        </w:rPr>
        <w:t>а при его отсутствии</w:t>
      </w:r>
      <w:proofErr w:type="gramEnd"/>
      <w:r w:rsidRPr="001558C2">
        <w:rPr>
          <w:rFonts w:ascii="Arial" w:eastAsia="Calibri" w:hAnsi="Arial" w:cs="Arial"/>
        </w:rPr>
        <w:t xml:space="preserve"> - иное должностное лицо администрации Верхнекурмоярского сельского поселения в соответствии с распределением должностных </w:t>
      </w:r>
      <w:r w:rsidRPr="001558C2">
        <w:rPr>
          <w:rFonts w:ascii="Arial" w:eastAsia="Calibri" w:hAnsi="Arial" w:cs="Arial"/>
        </w:rPr>
        <w:lastRenderedPageBreak/>
        <w:t>обязанностей в администрации Верхнекурмоярского сельского поселения в течение 10 дней со дня наступления данных событий.</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6. Полномочия главы Верхнекурмоярского  сельского поселения прекращаются досрочно в случае:</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 смерти;</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2) отставки по собственному желанию;</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3) признания судом недееспособным или ограниченно дееспособным;</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4) признания судом безвестно отсутствующим или объявления умершим;</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5) вступления в отношении его в законную силу обвинительного приговора суда;</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6) выезда за пределы Российской Федерации на постоянное место жительства;</w:t>
      </w:r>
    </w:p>
    <w:p w:rsidR="00D60CA0" w:rsidRPr="001558C2" w:rsidRDefault="00D60CA0" w:rsidP="00D60CA0">
      <w:pPr>
        <w:autoSpaceDE w:val="0"/>
        <w:autoSpaceDN w:val="0"/>
        <w:adjustRightInd w:val="0"/>
        <w:ind w:firstLine="720"/>
        <w:jc w:val="both"/>
        <w:rPr>
          <w:rFonts w:ascii="Arial" w:eastAsia="Calibri" w:hAnsi="Arial" w:cs="Arial"/>
        </w:rPr>
      </w:pPr>
      <w:proofErr w:type="gramStart"/>
      <w:r w:rsidRPr="001558C2">
        <w:rPr>
          <w:rFonts w:ascii="Arial" w:eastAsia="Calibri"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58C2">
        <w:rPr>
          <w:rFonts w:ascii="Arial" w:eastAsia="Calibri"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8) отзыва избирателями;</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9) призыва на военную службу или направления на заменяющую ее альтернативную гражданскую службу;</w:t>
      </w:r>
    </w:p>
    <w:p w:rsidR="00D60CA0" w:rsidRPr="001558C2" w:rsidRDefault="00D60CA0" w:rsidP="00D60CA0">
      <w:pPr>
        <w:autoSpaceDE w:val="0"/>
        <w:autoSpaceDN w:val="0"/>
        <w:adjustRightInd w:val="0"/>
        <w:ind w:firstLine="720"/>
        <w:jc w:val="both"/>
        <w:rPr>
          <w:rFonts w:ascii="Arial" w:eastAsia="Calibri" w:hAnsi="Arial" w:cs="Arial"/>
          <w:bCs/>
          <w:iCs/>
        </w:rPr>
      </w:pPr>
      <w:proofErr w:type="gramStart"/>
      <w:r w:rsidRPr="001558C2">
        <w:rPr>
          <w:rFonts w:ascii="Arial" w:eastAsia="Calibri" w:hAnsi="Arial" w:cs="Arial"/>
        </w:rPr>
        <w:t>10) н</w:t>
      </w:r>
      <w:r w:rsidRPr="001558C2">
        <w:rPr>
          <w:rFonts w:ascii="Arial" w:eastAsia="Calibri" w:hAnsi="Arial" w:cs="Arial"/>
          <w:bCs/>
          <w:iCs/>
        </w:rPr>
        <w:t xml:space="preserve">есоблюдения главой </w:t>
      </w:r>
      <w:r w:rsidRPr="001558C2">
        <w:rPr>
          <w:rFonts w:ascii="Arial" w:eastAsia="Calibri" w:hAnsi="Arial" w:cs="Arial"/>
        </w:rPr>
        <w:t xml:space="preserve"> Верхнекурмоярского сельского </w:t>
      </w:r>
      <w:r w:rsidRPr="001558C2">
        <w:rPr>
          <w:rFonts w:ascii="Arial" w:eastAsia="Calibri" w:hAnsi="Arial" w:cs="Arial"/>
          <w:bCs/>
          <w:iCs/>
        </w:rPr>
        <w:t xml:space="preserve">поселения ограничений, запретов, неисполнения обязанностей, установленных Федеральным </w:t>
      </w:r>
      <w:hyperlink r:id="rId6" w:history="1">
        <w:r w:rsidRPr="001558C2">
          <w:rPr>
            <w:rStyle w:val="a3"/>
            <w:rFonts w:ascii="Arial" w:eastAsia="Calibri" w:hAnsi="Arial" w:cs="Arial"/>
            <w:bCs/>
            <w:iCs/>
            <w:color w:val="000000" w:themeColor="text1"/>
          </w:rPr>
          <w:t>законом</w:t>
        </w:r>
      </w:hyperlink>
      <w:r w:rsidRPr="001558C2">
        <w:rPr>
          <w:rFonts w:ascii="Arial" w:eastAsia="Calibri" w:hAnsi="Arial" w:cs="Arial"/>
          <w:bCs/>
          <w:iCs/>
        </w:rPr>
        <w:t xml:space="preserve"> «О противодействии коррупции», Федеральным </w:t>
      </w:r>
      <w:hyperlink r:id="rId7" w:history="1">
        <w:r w:rsidRPr="001558C2">
          <w:rPr>
            <w:rStyle w:val="a3"/>
            <w:rFonts w:ascii="Arial" w:eastAsia="Calibri" w:hAnsi="Arial" w:cs="Arial"/>
            <w:bCs/>
            <w:iCs/>
            <w:color w:val="000000" w:themeColor="text1"/>
          </w:rPr>
          <w:t>законом</w:t>
        </w:r>
      </w:hyperlink>
      <w:r w:rsidRPr="001558C2">
        <w:rPr>
          <w:rFonts w:ascii="Arial" w:eastAsia="Calibri" w:hAnsi="Arial" w:cs="Arial"/>
          <w:bCs/>
          <w:iCs/>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1558C2">
          <w:rPr>
            <w:rStyle w:val="a3"/>
            <w:rFonts w:ascii="Arial" w:eastAsia="Calibri" w:hAnsi="Arial" w:cs="Arial"/>
            <w:bCs/>
            <w:iCs/>
            <w:color w:val="000000" w:themeColor="text1"/>
          </w:rPr>
          <w:t>законом</w:t>
        </w:r>
      </w:hyperlink>
      <w:r w:rsidRPr="001558C2">
        <w:rPr>
          <w:rFonts w:ascii="Arial" w:eastAsia="Calibri" w:hAnsi="Arial" w:cs="Arial"/>
          <w:bCs/>
          <w:iCs/>
          <w:color w:val="000000" w:themeColor="text1"/>
        </w:rPr>
        <w:t xml:space="preserve"> </w:t>
      </w:r>
      <w:r w:rsidRPr="001558C2">
        <w:rPr>
          <w:rFonts w:ascii="Arial" w:eastAsia="Calibri" w:hAnsi="Arial" w:cs="Arial"/>
          <w:bCs/>
          <w:i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558C2">
        <w:rPr>
          <w:rFonts w:ascii="Arial" w:eastAsia="Calibri" w:hAnsi="Arial" w:cs="Arial"/>
          <w:bCs/>
          <w:iCs/>
        </w:rPr>
        <w:t xml:space="preserve"> и (или) пользоваться иностранными финансовыми инструментами»;</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13) установленной в судебном порядке стойкой неспособности по состоянию здоровья осуществлять полномочия главы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14) преобразования  Верхнекурмоярского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15) утраты Верхнекурмоярским сельским поселением статуса муниципального образования в связи с его объединением с городским округом;</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rPr>
        <w:t xml:space="preserve">16) увеличения численности избирателей Верхнекурмоярского  сельского поселения более чем на 25 процентов, произошедшего вследствие изменения </w:t>
      </w:r>
      <w:r w:rsidRPr="001558C2">
        <w:rPr>
          <w:rFonts w:ascii="Arial" w:eastAsia="Calibri" w:hAnsi="Arial" w:cs="Arial"/>
        </w:rPr>
        <w:lastRenderedPageBreak/>
        <w:t>границ  Верхнекурмоярского сельского поселения или объединения поселения с городским округом;</w:t>
      </w:r>
    </w:p>
    <w:p w:rsidR="00D60CA0" w:rsidRPr="001558C2" w:rsidRDefault="00D60CA0" w:rsidP="00D60CA0">
      <w:pPr>
        <w:autoSpaceDE w:val="0"/>
        <w:autoSpaceDN w:val="0"/>
        <w:adjustRightInd w:val="0"/>
        <w:ind w:firstLine="720"/>
        <w:jc w:val="both"/>
        <w:rPr>
          <w:rFonts w:ascii="Arial" w:eastAsia="Calibri" w:hAnsi="Arial" w:cs="Arial"/>
        </w:rPr>
      </w:pPr>
      <w:r w:rsidRPr="001558C2">
        <w:rPr>
          <w:rFonts w:ascii="Arial" w:eastAsia="Calibri" w:hAnsi="Arial" w:cs="Arial"/>
          <w:bCs/>
          <w:iCs/>
        </w:rPr>
        <w:t xml:space="preserve">17) </w:t>
      </w:r>
      <w:r w:rsidRPr="001558C2">
        <w:rPr>
          <w:rFonts w:ascii="Arial" w:eastAsia="Calibri" w:hAnsi="Arial" w:cs="Arial"/>
        </w:rPr>
        <w:t>в иных случаях, установленных федеральными законами.</w:t>
      </w:r>
    </w:p>
    <w:p w:rsidR="00D60CA0" w:rsidRPr="001558C2" w:rsidRDefault="00D60CA0" w:rsidP="00D60CA0">
      <w:pPr>
        <w:autoSpaceDE w:val="0"/>
        <w:autoSpaceDN w:val="0"/>
        <w:adjustRightInd w:val="0"/>
        <w:ind w:firstLine="708"/>
        <w:jc w:val="both"/>
        <w:rPr>
          <w:rFonts w:ascii="Arial" w:eastAsia="Calibri" w:hAnsi="Arial" w:cs="Arial"/>
        </w:rPr>
      </w:pPr>
      <w:r w:rsidRPr="001558C2">
        <w:rPr>
          <w:rFonts w:ascii="Arial" w:eastAsia="Calibri" w:hAnsi="Arial" w:cs="Arial"/>
        </w:rPr>
        <w:t xml:space="preserve">7. </w:t>
      </w:r>
      <w:proofErr w:type="gramStart"/>
      <w:r w:rsidRPr="001558C2">
        <w:rPr>
          <w:rFonts w:ascii="Arial" w:eastAsia="Calibri" w:hAnsi="Arial" w:cs="Arial"/>
        </w:rPr>
        <w:t>Решение о досрочном прекращении полномочий главы  Верхнекурмоярского сельского поселения, возложении временного исполнения обязанностей главы  Верхнекурмоярского  сельского поселения на заместителя главы Верхнекурмоярского  сельского поселения</w:t>
      </w:r>
      <w:r w:rsidRPr="001558C2">
        <w:rPr>
          <w:rFonts w:ascii="Arial" w:eastAsia="Calibri" w:hAnsi="Arial" w:cs="Arial"/>
          <w:color w:val="FF0000"/>
        </w:rPr>
        <w:t xml:space="preserve">, </w:t>
      </w:r>
      <w:r w:rsidRPr="001558C2">
        <w:rPr>
          <w:rFonts w:ascii="Arial" w:eastAsia="Calibri" w:hAnsi="Arial" w:cs="Arial"/>
        </w:rPr>
        <w:t>иное должностное лицо, указанное в части 5 настоящей статьи принимается Советом народных депутатов Верхнекурмоярского сельского поселения  в течение 10 дней после дня поступления в  Совет народных депутатов Верхнекурмоярского сельского поселения  документов, свидетельствующих о появлении основания для досрочного</w:t>
      </w:r>
      <w:proofErr w:type="gramEnd"/>
      <w:r w:rsidRPr="001558C2">
        <w:rPr>
          <w:rFonts w:ascii="Arial" w:eastAsia="Calibri" w:hAnsi="Arial" w:cs="Arial"/>
        </w:rPr>
        <w:t xml:space="preserve"> прекращения полномочий главы  Верхнекурмоярского сельского поселения.</w:t>
      </w:r>
    </w:p>
    <w:p w:rsidR="00D60CA0" w:rsidRPr="001558C2" w:rsidRDefault="00D60CA0" w:rsidP="00D60CA0">
      <w:pPr>
        <w:autoSpaceDE w:val="0"/>
        <w:autoSpaceDN w:val="0"/>
        <w:adjustRightInd w:val="0"/>
        <w:ind w:firstLine="708"/>
        <w:jc w:val="both"/>
        <w:rPr>
          <w:rFonts w:ascii="Arial" w:eastAsia="Calibri" w:hAnsi="Arial" w:cs="Arial"/>
        </w:rPr>
      </w:pPr>
      <w:r w:rsidRPr="001558C2">
        <w:rPr>
          <w:rFonts w:ascii="Arial" w:eastAsia="Calibri" w:hAnsi="Arial" w:cs="Arial"/>
        </w:rPr>
        <w:t>Полномочия главы Верхнекурмоярского  сельского поселения считаются прекращенными со дня наступления события, являющегося основанием для досрочного прекращения полномочий главы  Верхнекурмоярского  сельского поселения, если иное не предусмотрено решением Совета народных депутатов Верхнекурмоярского сельского поселения о досрочном прекращении полномочий главы  Верхнекурмоярского сельского поселения.</w:t>
      </w:r>
    </w:p>
    <w:p w:rsidR="00D60CA0" w:rsidRPr="001558C2" w:rsidRDefault="00D60CA0" w:rsidP="00D60CA0">
      <w:pPr>
        <w:autoSpaceDE w:val="0"/>
        <w:autoSpaceDN w:val="0"/>
        <w:adjustRightInd w:val="0"/>
        <w:ind w:firstLine="720"/>
        <w:jc w:val="both"/>
        <w:rPr>
          <w:rFonts w:ascii="Arial" w:eastAsia="Calibri" w:hAnsi="Arial" w:cs="Arial"/>
        </w:rPr>
      </w:pPr>
      <w:proofErr w:type="gramStart"/>
      <w:r w:rsidRPr="001558C2">
        <w:rPr>
          <w:rFonts w:ascii="Arial" w:eastAsia="Calibri" w:hAnsi="Arial" w:cs="Arial"/>
        </w:rPr>
        <w:t xml:space="preserve">В случае отставки главы  Верхнекурмоярского сельского поселения по собственному желанию, если Совет народных депутатов Верхнекурмоярского сельского поселения не примет решение о досрочном прекращении полномочий  главы </w:t>
      </w:r>
      <w:r w:rsidRPr="001558C2">
        <w:rPr>
          <w:rFonts w:ascii="Arial" w:eastAsia="Calibri" w:hAnsi="Arial" w:cs="Arial"/>
          <w:bCs/>
        </w:rPr>
        <w:t xml:space="preserve"> Верхнекурмоярского сельского поселения и возложении его обязанностей на</w:t>
      </w:r>
      <w:r w:rsidRPr="001558C2">
        <w:rPr>
          <w:rFonts w:ascii="Arial" w:eastAsia="Calibri" w:hAnsi="Arial" w:cs="Arial"/>
          <w:bCs/>
          <w:color w:val="0000FF"/>
        </w:rPr>
        <w:t xml:space="preserve"> </w:t>
      </w:r>
      <w:r w:rsidRPr="001558C2">
        <w:rPr>
          <w:rFonts w:ascii="Arial" w:eastAsia="Calibri" w:hAnsi="Arial" w:cs="Arial"/>
          <w:bCs/>
        </w:rPr>
        <w:t>заместителя главы  Верхнекурмоярского сельского поселения или иное должностное лицо администрации  Верхнекурмоярского  сельского поселения</w:t>
      </w:r>
      <w:r w:rsidRPr="001558C2">
        <w:rPr>
          <w:rFonts w:ascii="Arial" w:eastAsia="Calibri" w:hAnsi="Arial" w:cs="Arial"/>
        </w:rPr>
        <w:t xml:space="preserve"> в указанный срок, то полномочия главы </w:t>
      </w:r>
      <w:r w:rsidRPr="001558C2">
        <w:rPr>
          <w:rFonts w:ascii="Arial" w:eastAsia="Calibri" w:hAnsi="Arial" w:cs="Arial"/>
          <w:bCs/>
        </w:rPr>
        <w:t xml:space="preserve">Верхнекурмоярского сельского поселения </w:t>
      </w:r>
      <w:r w:rsidRPr="001558C2">
        <w:rPr>
          <w:rFonts w:ascii="Arial" w:eastAsia="Calibri" w:hAnsi="Arial" w:cs="Arial"/>
        </w:rPr>
        <w:t>считаются прекращенными со следующего дня</w:t>
      </w:r>
      <w:proofErr w:type="gramEnd"/>
      <w:r w:rsidRPr="001558C2">
        <w:rPr>
          <w:rFonts w:ascii="Arial" w:eastAsia="Calibri" w:hAnsi="Arial" w:cs="Arial"/>
        </w:rPr>
        <w:t xml:space="preserve"> после истечения указанного срока.</w:t>
      </w:r>
    </w:p>
    <w:p w:rsidR="00D60CA0" w:rsidRPr="001558C2" w:rsidRDefault="00D60CA0" w:rsidP="00D60CA0">
      <w:pPr>
        <w:autoSpaceDE w:val="0"/>
        <w:autoSpaceDN w:val="0"/>
        <w:adjustRightInd w:val="0"/>
        <w:ind w:firstLine="540"/>
        <w:jc w:val="both"/>
        <w:rPr>
          <w:rFonts w:ascii="Arial" w:eastAsia="Calibri" w:hAnsi="Arial" w:cs="Arial"/>
          <w:lang w:eastAsia="en-US"/>
        </w:rPr>
      </w:pPr>
      <w:r w:rsidRPr="001558C2">
        <w:rPr>
          <w:rFonts w:ascii="Arial" w:eastAsia="Calibri" w:hAnsi="Arial" w:cs="Arial"/>
        </w:rPr>
        <w:t>8.</w:t>
      </w:r>
      <w:r w:rsidRPr="001558C2">
        <w:rPr>
          <w:rFonts w:ascii="Arial" w:eastAsia="Calibri" w:hAnsi="Arial" w:cs="Arial"/>
          <w:lang w:eastAsia="en-US"/>
        </w:rPr>
        <w:t xml:space="preserve"> В случае</w:t>
      </w:r>
      <w:proofErr w:type="gramStart"/>
      <w:r w:rsidRPr="001558C2">
        <w:rPr>
          <w:rFonts w:ascii="Arial" w:eastAsia="Calibri" w:hAnsi="Arial" w:cs="Arial"/>
          <w:lang w:eastAsia="en-US"/>
        </w:rPr>
        <w:t>,</w:t>
      </w:r>
      <w:proofErr w:type="gramEnd"/>
      <w:r w:rsidRPr="001558C2">
        <w:rPr>
          <w:rFonts w:ascii="Arial" w:eastAsia="Calibri" w:hAnsi="Arial" w:cs="Arial"/>
          <w:lang w:eastAsia="en-US"/>
        </w:rPr>
        <w:t xml:space="preserve"> если избранный на муниципальных выборах глава  Верхнекурмоярского  сельского поселения, полномочия которого прекращены досрочно на основании решения </w:t>
      </w:r>
      <w:r w:rsidRPr="001558C2">
        <w:rPr>
          <w:rFonts w:ascii="Arial" w:eastAsia="Calibri" w:hAnsi="Arial" w:cs="Arial"/>
        </w:rPr>
        <w:t xml:space="preserve"> Совета народных депутатов Верхнекурмоярского сельского поселения </w:t>
      </w:r>
      <w:r w:rsidRPr="001558C2">
        <w:rPr>
          <w:rFonts w:ascii="Arial" w:eastAsia="Calibri" w:hAnsi="Arial" w:cs="Arial"/>
          <w:lang w:eastAsia="en-US"/>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60CA0" w:rsidRPr="001558C2" w:rsidRDefault="00D60CA0" w:rsidP="00D60CA0">
      <w:pPr>
        <w:autoSpaceDE w:val="0"/>
        <w:autoSpaceDN w:val="0"/>
        <w:adjustRightInd w:val="0"/>
        <w:ind w:firstLine="720"/>
        <w:rPr>
          <w:rFonts w:ascii="Arial" w:hAnsi="Arial" w:cs="Arial"/>
          <w:color w:val="FF0000"/>
        </w:rPr>
      </w:pPr>
    </w:p>
    <w:p w:rsidR="00D60CA0" w:rsidRPr="001558C2" w:rsidRDefault="00D60CA0" w:rsidP="00D60CA0">
      <w:pPr>
        <w:autoSpaceDE w:val="0"/>
        <w:autoSpaceDN w:val="0"/>
        <w:adjustRightInd w:val="0"/>
        <w:spacing w:line="360" w:lineRule="exact"/>
        <w:ind w:firstLine="708"/>
        <w:rPr>
          <w:rFonts w:ascii="Arial" w:hAnsi="Arial" w:cs="Arial"/>
          <w:b/>
        </w:rPr>
      </w:pPr>
      <w:r w:rsidRPr="001558C2">
        <w:rPr>
          <w:rFonts w:ascii="Arial" w:hAnsi="Arial" w:cs="Arial"/>
          <w:b/>
        </w:rPr>
        <w:t>1.2. Пункт 3  статьи 28 Устава, определяющей порядок принятия устава  Верхнекурмоярского сельского поселения, порядок внесения в него изменений и (или) дополнений, изложить в следующей редакции:</w:t>
      </w:r>
    </w:p>
    <w:p w:rsidR="00D60CA0" w:rsidRPr="001558C2" w:rsidRDefault="00D60CA0" w:rsidP="00D60CA0">
      <w:pPr>
        <w:autoSpaceDE w:val="0"/>
        <w:autoSpaceDN w:val="0"/>
        <w:adjustRightInd w:val="0"/>
        <w:spacing w:line="360" w:lineRule="exact"/>
        <w:ind w:firstLine="540"/>
        <w:rPr>
          <w:rFonts w:ascii="Arial" w:hAnsi="Arial" w:cs="Arial"/>
          <w:b/>
        </w:rPr>
      </w:pPr>
    </w:p>
    <w:p w:rsidR="00D60CA0" w:rsidRPr="001558C2" w:rsidRDefault="00D60CA0" w:rsidP="00D60CA0">
      <w:pPr>
        <w:autoSpaceDE w:val="0"/>
        <w:autoSpaceDN w:val="0"/>
        <w:adjustRightInd w:val="0"/>
        <w:spacing w:line="360" w:lineRule="exact"/>
        <w:ind w:firstLine="540"/>
        <w:rPr>
          <w:rFonts w:ascii="Arial" w:hAnsi="Arial" w:cs="Arial"/>
        </w:rPr>
      </w:pPr>
      <w:r w:rsidRPr="001558C2">
        <w:rPr>
          <w:rFonts w:ascii="Arial" w:hAnsi="Arial" w:cs="Arial"/>
          <w:b/>
        </w:rPr>
        <w:t xml:space="preserve">«3. </w:t>
      </w:r>
      <w:proofErr w:type="gramStart"/>
      <w:r w:rsidRPr="001558C2">
        <w:rPr>
          <w:rFonts w:ascii="Arial" w:hAnsi="Arial" w:cs="Arial"/>
        </w:rPr>
        <w:t>Не требуется официальное опубликование (обнародование) порядка учета предложений по проекту решения  Совета народных депутатов Верхнекурмоярского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w:t>
      </w:r>
      <w:proofErr w:type="gramEnd"/>
      <w:r w:rsidRPr="001558C2">
        <w:rPr>
          <w:rFonts w:ascii="Arial" w:hAnsi="Arial" w:cs="Arial"/>
        </w:rPr>
        <w:t xml:space="preserve"> устава в соответствие с этими нормативными правовыми актами</w:t>
      </w:r>
      <w:proofErr w:type="gramStart"/>
      <w:r w:rsidRPr="001558C2">
        <w:rPr>
          <w:rFonts w:ascii="Arial" w:hAnsi="Arial" w:cs="Arial"/>
        </w:rPr>
        <w:t>.»</w:t>
      </w:r>
      <w:proofErr w:type="gramEnd"/>
    </w:p>
    <w:p w:rsidR="00D60CA0" w:rsidRPr="001558C2" w:rsidRDefault="00D60CA0" w:rsidP="00D60CA0">
      <w:pPr>
        <w:ind w:firstLine="708"/>
        <w:jc w:val="both"/>
        <w:rPr>
          <w:rFonts w:ascii="Arial" w:hAnsi="Arial" w:cs="Arial"/>
        </w:rPr>
      </w:pPr>
      <w:r w:rsidRPr="001558C2">
        <w:rPr>
          <w:rFonts w:ascii="Arial" w:hAnsi="Arial" w:cs="Arial"/>
          <w:b/>
        </w:rPr>
        <w:lastRenderedPageBreak/>
        <w:t>2.</w:t>
      </w:r>
      <w:r w:rsidRPr="001558C2">
        <w:rPr>
          <w:rFonts w:ascii="Arial" w:hAnsi="Arial" w:cs="Arial"/>
        </w:rPr>
        <w:t xml:space="preserve"> Главе Верхнекурмоярского сельского поселения Котельниковского муниципального района Волгоградской области обнародовать настоящее решение после его государственной регистрации.</w:t>
      </w:r>
    </w:p>
    <w:p w:rsidR="00D60CA0" w:rsidRPr="001558C2" w:rsidRDefault="00D60CA0" w:rsidP="00D60CA0">
      <w:pPr>
        <w:ind w:firstLine="708"/>
        <w:jc w:val="both"/>
        <w:rPr>
          <w:rFonts w:ascii="Arial" w:hAnsi="Arial" w:cs="Arial"/>
        </w:rPr>
      </w:pPr>
      <w:r w:rsidRPr="001558C2">
        <w:rPr>
          <w:rFonts w:ascii="Arial" w:hAnsi="Arial" w:cs="Arial"/>
          <w:b/>
        </w:rPr>
        <w:t>3.</w:t>
      </w:r>
      <w:r w:rsidRPr="001558C2">
        <w:rPr>
          <w:rFonts w:ascii="Arial" w:hAnsi="Arial" w:cs="Arial"/>
        </w:rPr>
        <w:t xml:space="preserve">  Настоящее решение вступает в силу со дня официального обнародования после его государственной регистрации.</w:t>
      </w:r>
    </w:p>
    <w:p w:rsidR="00D60CA0" w:rsidRPr="00335A6D" w:rsidRDefault="00D60CA0" w:rsidP="00D60CA0">
      <w:pPr>
        <w:rPr>
          <w:sz w:val="28"/>
          <w:szCs w:val="28"/>
        </w:rPr>
      </w:pPr>
    </w:p>
    <w:p w:rsidR="00D60CA0" w:rsidRPr="001558C2" w:rsidRDefault="00D60CA0" w:rsidP="00D60CA0">
      <w:pPr>
        <w:rPr>
          <w:rFonts w:ascii="Arial" w:hAnsi="Arial" w:cs="Arial"/>
        </w:rPr>
      </w:pPr>
      <w:r w:rsidRPr="001558C2">
        <w:rPr>
          <w:rFonts w:ascii="Arial" w:hAnsi="Arial" w:cs="Arial"/>
        </w:rPr>
        <w:t xml:space="preserve">Глава Верхнекурмоярского                                         </w:t>
      </w:r>
    </w:p>
    <w:p w:rsidR="00D60CA0" w:rsidRPr="001558C2" w:rsidRDefault="00D60CA0" w:rsidP="00D60CA0">
      <w:pPr>
        <w:rPr>
          <w:rFonts w:ascii="Arial" w:hAnsi="Arial" w:cs="Arial"/>
        </w:rPr>
      </w:pPr>
      <w:r w:rsidRPr="001558C2">
        <w:rPr>
          <w:rFonts w:ascii="Arial" w:hAnsi="Arial" w:cs="Arial"/>
          <w:bCs/>
        </w:rPr>
        <w:t>сельского</w:t>
      </w:r>
      <w:r w:rsidRPr="001558C2">
        <w:rPr>
          <w:rFonts w:ascii="Arial" w:hAnsi="Arial" w:cs="Arial"/>
        </w:rPr>
        <w:t xml:space="preserve"> поселения                            </w:t>
      </w:r>
      <w:r w:rsidR="001558C2" w:rsidRPr="001558C2">
        <w:rPr>
          <w:rFonts w:ascii="Arial" w:hAnsi="Arial" w:cs="Arial"/>
        </w:rPr>
        <w:t xml:space="preserve">                       </w:t>
      </w:r>
      <w:r w:rsidRPr="001558C2">
        <w:rPr>
          <w:rFonts w:ascii="Arial" w:hAnsi="Arial" w:cs="Arial"/>
        </w:rPr>
        <w:t xml:space="preserve">  </w:t>
      </w:r>
      <w:r w:rsidR="001558C2">
        <w:rPr>
          <w:rFonts w:ascii="Arial" w:hAnsi="Arial" w:cs="Arial"/>
        </w:rPr>
        <w:t xml:space="preserve">          </w:t>
      </w:r>
      <w:r w:rsidRPr="001558C2">
        <w:rPr>
          <w:rFonts w:ascii="Arial" w:hAnsi="Arial" w:cs="Arial"/>
        </w:rPr>
        <w:t xml:space="preserve"> А. С. Мельников</w:t>
      </w:r>
    </w:p>
    <w:p w:rsidR="00D60CA0" w:rsidRPr="00C21BF6" w:rsidRDefault="00D60CA0" w:rsidP="00D60CA0">
      <w:pPr>
        <w:rPr>
          <w:sz w:val="28"/>
          <w:szCs w:val="28"/>
        </w:rPr>
      </w:pPr>
      <w:r w:rsidRPr="00335A6D">
        <w:rPr>
          <w:sz w:val="28"/>
          <w:szCs w:val="28"/>
        </w:rPr>
        <w:t xml:space="preserve">                                                                                       </w:t>
      </w:r>
    </w:p>
    <w:p w:rsidR="00E837F7" w:rsidRDefault="001558C2"/>
    <w:sectPr w:rsidR="00E837F7" w:rsidSect="0037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60CA0"/>
    <w:rsid w:val="000A216E"/>
    <w:rsid w:val="000E719E"/>
    <w:rsid w:val="001558C2"/>
    <w:rsid w:val="00162D8A"/>
    <w:rsid w:val="001641AD"/>
    <w:rsid w:val="002338B0"/>
    <w:rsid w:val="002710B1"/>
    <w:rsid w:val="00376E21"/>
    <w:rsid w:val="0043040C"/>
    <w:rsid w:val="005F70FA"/>
    <w:rsid w:val="00600B43"/>
    <w:rsid w:val="00652F74"/>
    <w:rsid w:val="00745D8A"/>
    <w:rsid w:val="008A3595"/>
    <w:rsid w:val="009C2248"/>
    <w:rsid w:val="00A24ED6"/>
    <w:rsid w:val="00AD055D"/>
    <w:rsid w:val="00BC15C1"/>
    <w:rsid w:val="00D428A8"/>
    <w:rsid w:val="00D60CA0"/>
    <w:rsid w:val="00D64EB9"/>
    <w:rsid w:val="00DB39E6"/>
    <w:rsid w:val="00DD4F42"/>
    <w:rsid w:val="00E725FC"/>
    <w:rsid w:val="00E95CB0"/>
    <w:rsid w:val="00F617E5"/>
    <w:rsid w:val="00F823E2"/>
    <w:rsid w:val="00FC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94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A0"/>
    <w:pPr>
      <w:spacing w:after="0"/>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60CA0"/>
    <w:rPr>
      <w:rFonts w:ascii="Times New Roman" w:hAnsi="Times New Roman" w:cs="Times New Roman" w:hint="default"/>
      <w:strike w:val="0"/>
      <w:dstrike w:val="0"/>
      <w:color w:val="0000FF"/>
      <w:u w:val="none"/>
      <w:effect w:val="none"/>
    </w:rPr>
  </w:style>
  <w:style w:type="paragraph" w:styleId="a4">
    <w:name w:val="Balloon Text"/>
    <w:basedOn w:val="a"/>
    <w:link w:val="a5"/>
    <w:uiPriority w:val="99"/>
    <w:semiHidden/>
    <w:unhideWhenUsed/>
    <w:rsid w:val="00D60CA0"/>
    <w:rPr>
      <w:rFonts w:ascii="Tahoma" w:hAnsi="Tahoma" w:cs="Tahoma"/>
      <w:sz w:val="16"/>
      <w:szCs w:val="16"/>
    </w:rPr>
  </w:style>
  <w:style w:type="character" w:customStyle="1" w:styleId="a5">
    <w:name w:val="Текст выноски Знак"/>
    <w:basedOn w:val="a0"/>
    <w:link w:val="a4"/>
    <w:uiPriority w:val="99"/>
    <w:semiHidden/>
    <w:rsid w:val="00D60C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3" Type="http://schemas.openxmlformats.org/officeDocument/2006/relationships/webSettings" Target="webSettings.xml"/><Relationship Id="rId7" Type="http://schemas.openxmlformats.org/officeDocument/2006/relationships/hyperlink" Target="consultantplus://offline/ref=7ECBDB9448AEB90100BDCAC3A6A8281E6BD14391690CD41543997FBAFAiAu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46C0ED41543997FBAFAiAu7I" TargetMode="External"/><Relationship Id="rId5" Type="http://schemas.openxmlformats.org/officeDocument/2006/relationships/hyperlink" Target="consultantplus://offline/ref=9C76B7F0E8F60E82C2F711E20CF6AA4711832C036D3773CCF38F904B00111DDA3EA671E0E876A547348764v1g1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1740</Words>
  <Characters>9921</Characters>
  <Application>Microsoft Office Word</Application>
  <DocSecurity>0</DocSecurity>
  <Lines>82</Lines>
  <Paragraphs>23</Paragraphs>
  <ScaleCrop>false</ScaleCrop>
  <Company>Home</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2017-03-15T05:35:00Z</cp:lastPrinted>
  <dcterms:created xsi:type="dcterms:W3CDTF">2017-03-06T11:00:00Z</dcterms:created>
  <dcterms:modified xsi:type="dcterms:W3CDTF">2017-04-17T08:16:00Z</dcterms:modified>
</cp:coreProperties>
</file>