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>Приложение №1</w:t>
      </w:r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>Утвержден</w:t>
      </w:r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>распоряжением</w:t>
      </w:r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</w:t>
      </w:r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395E">
        <w:rPr>
          <w:rFonts w:ascii="Arial" w:eastAsia="Times New Roman" w:hAnsi="Arial" w:cs="Arial"/>
          <w:sz w:val="20"/>
          <w:szCs w:val="20"/>
          <w:lang w:eastAsia="ru-RU"/>
        </w:rPr>
        <w:t>Верхнекурмоярского</w:t>
      </w:r>
      <w:proofErr w:type="spellEnd"/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>сельского поселения</w:t>
      </w:r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395E">
        <w:rPr>
          <w:rFonts w:ascii="Arial" w:eastAsia="Times New Roman" w:hAnsi="Arial" w:cs="Arial"/>
          <w:sz w:val="20"/>
          <w:szCs w:val="20"/>
          <w:lang w:eastAsia="ru-RU"/>
        </w:rPr>
        <w:t>Котельниковского</w:t>
      </w:r>
      <w:proofErr w:type="spellEnd"/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>Волгоградской области</w:t>
      </w:r>
    </w:p>
    <w:p w:rsidR="0096395E" w:rsidRPr="0096395E" w:rsidRDefault="0096395E" w:rsidP="0096395E">
      <w:pPr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95E">
        <w:rPr>
          <w:rFonts w:ascii="Arial" w:eastAsia="Times New Roman" w:hAnsi="Arial" w:cs="Arial"/>
          <w:sz w:val="20"/>
          <w:szCs w:val="20"/>
          <w:lang w:eastAsia="ru-RU"/>
        </w:rPr>
        <w:t>от  27.01.2023 №22</w:t>
      </w:r>
      <w:r w:rsidR="001646F8">
        <w:rPr>
          <w:rFonts w:ascii="Arial" w:eastAsia="Times New Roman" w:hAnsi="Arial" w:cs="Arial"/>
          <w:sz w:val="20"/>
          <w:szCs w:val="20"/>
          <w:lang w:eastAsia="ru-RU"/>
        </w:rPr>
        <w:t>-р</w:t>
      </w:r>
      <w:bookmarkStart w:id="0" w:name="_GoBack"/>
      <w:bookmarkEnd w:id="0"/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639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Доклад</w:t>
      </w:r>
      <w:proofErr w:type="gramEnd"/>
      <w:r w:rsidRPr="009639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содержащий результат 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транспорте и в дорожном хозяйстве за 2022г. в муниципальном образовании  </w:t>
      </w:r>
      <w:proofErr w:type="spellStart"/>
      <w:r w:rsidRPr="009639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Верхнекурмоярское</w:t>
      </w:r>
      <w:proofErr w:type="spellEnd"/>
      <w:r w:rsidRPr="009639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Pr="009639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Котельниковского</w:t>
      </w:r>
      <w:proofErr w:type="spellEnd"/>
      <w:r w:rsidRPr="009639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96395E" w:rsidRDefault="0096395E" w:rsidP="0096395E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  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Совета народных депутатов </w:t>
      </w:r>
      <w:proofErr w:type="spellStart"/>
      <w:r w:rsidRPr="0096395E">
        <w:rPr>
          <w:rFonts w:ascii="Arial" w:eastAsia="Times New Roman" w:hAnsi="Arial" w:cs="Arial"/>
          <w:sz w:val="24"/>
          <w:szCs w:val="24"/>
          <w:lang w:eastAsia="ru-RU"/>
        </w:rPr>
        <w:t>Верхнекурмоярского</w:t>
      </w:r>
      <w:proofErr w:type="spell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от 16 августа 2021г. №26/60" Об утверждении Положения о муниципальном контроле на автомобильном транспорте, городском наземном электрическом транспорте и </w:t>
      </w:r>
      <w:proofErr w:type="gramStart"/>
      <w:r w:rsidRPr="0096395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дорожном </w:t>
      </w:r>
      <w:proofErr w:type="gramStart"/>
      <w:r w:rsidRPr="0096395E">
        <w:rPr>
          <w:rFonts w:ascii="Arial" w:eastAsia="Times New Roman" w:hAnsi="Arial" w:cs="Arial"/>
          <w:sz w:val="24"/>
          <w:szCs w:val="24"/>
          <w:lang w:eastAsia="ru-RU"/>
        </w:rPr>
        <w:t>хозяйстве</w:t>
      </w:r>
      <w:proofErr w:type="gram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96395E">
        <w:rPr>
          <w:rFonts w:ascii="Arial" w:eastAsia="Times New Roman" w:hAnsi="Arial" w:cs="Arial"/>
          <w:sz w:val="24"/>
          <w:szCs w:val="24"/>
          <w:lang w:eastAsia="ru-RU"/>
        </w:rPr>
        <w:t>Верхнекурмоярском</w:t>
      </w:r>
      <w:proofErr w:type="spell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proofErr w:type="spellStart"/>
      <w:r w:rsidRPr="0096395E">
        <w:rPr>
          <w:rFonts w:ascii="Arial" w:eastAsia="Times New Roman" w:hAnsi="Arial" w:cs="Arial"/>
          <w:sz w:val="24"/>
          <w:szCs w:val="24"/>
          <w:lang w:eastAsia="ru-RU"/>
        </w:rPr>
        <w:t>Котельниковского</w:t>
      </w:r>
      <w:proofErr w:type="spell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".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  Муниципальный контроль осуществляется  Администрацией </w:t>
      </w:r>
      <w:proofErr w:type="spellStart"/>
      <w:r w:rsidRPr="0096395E">
        <w:rPr>
          <w:rFonts w:ascii="Arial" w:eastAsia="Times New Roman" w:hAnsi="Arial" w:cs="Arial"/>
          <w:sz w:val="24"/>
          <w:szCs w:val="24"/>
          <w:lang w:eastAsia="ru-RU"/>
        </w:rPr>
        <w:t>Верхнекурмоярского</w:t>
      </w:r>
      <w:proofErr w:type="spell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spellStart"/>
      <w:proofErr w:type="gram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>далее-Контрольный</w:t>
      </w:r>
      <w:proofErr w:type="spellEnd"/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орган) посредством организации проведения  плановых и внеплановых контрольных мероприятий.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 и подлежащего согласованию с органами прокуратуры. В 2022 году плановых проверок не предусмотрено.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на проведение внеплановых проверок не поступало. Внеплановые контрольные мероприятия  в виде документарных и выездных проверок в 2022 году не проводились.   Консультирование осуществляется в устной и письменной форме.  В 2022 году  устных и письменных обращений  по вопросам  контроля  на автомобильном транспорте, городском наземном электрическом транспорте и в дорожном хозяйстве  не поступало.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>Профилактические мероприятия при осуществлении муниципального контроля Контрольный орган проводит постоянно: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>- консультирование осуществляется в устной и письменной форме должностными лицами Администрации сельского поселения.  В 2022 году устных и письменных обращений по вопросам муниципального контроля на автомобильном транспорте, городском наземном электрическом транспорте и в дорожном хозяйстве  не поступало.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информирования  граждан, юридических лиц и индивидуальных предпринимателей на сайте Администрации сельского поселения    в разделе «муниципальный контроль»  размещается актуальная информация  по муниципальному контролю.    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>Внеплановые проверки проводятся в следующих случаях: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>а) при получении от юридических лиц и граждан сведений, свидетельствующих о  наличии признаков нарушения обязательных требований;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95E">
        <w:rPr>
          <w:rFonts w:ascii="Arial" w:eastAsia="Times New Roman" w:hAnsi="Arial" w:cs="Arial"/>
          <w:sz w:val="24"/>
          <w:szCs w:val="24"/>
          <w:lang w:eastAsia="ru-RU"/>
        </w:rPr>
        <w:t>Внеплановые проверки в 2022 году не проводились в связи с отсутствием оснований.</w:t>
      </w:r>
    </w:p>
    <w:p w:rsidR="0096395E" w:rsidRPr="0096395E" w:rsidRDefault="0096395E" w:rsidP="0096395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95E" w:rsidRPr="0096395E" w:rsidRDefault="0096395E" w:rsidP="0096395E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21" w:rsidRDefault="009D4821"/>
    <w:sectPr w:rsidR="009D4821" w:rsidSect="0074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66171"/>
    <w:rsid w:val="001646F8"/>
    <w:rsid w:val="00742D07"/>
    <w:rsid w:val="0096395E"/>
    <w:rsid w:val="009D4821"/>
    <w:rsid w:val="00B66171"/>
    <w:rsid w:val="00DA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Верхнекурмоярское</cp:lastModifiedBy>
  <cp:revision>2</cp:revision>
  <dcterms:created xsi:type="dcterms:W3CDTF">2024-01-23T08:33:00Z</dcterms:created>
  <dcterms:modified xsi:type="dcterms:W3CDTF">2024-01-23T08:33:00Z</dcterms:modified>
</cp:coreProperties>
</file>