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3B" w:rsidRDefault="00C95256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  <w:r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55327BA1" wp14:editId="0CBDA2E3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133D3B" w:rsidRPr="00F85884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F85884" w:rsidRDefault="00133D3B" w:rsidP="00417ED3">
            <w:pPr>
              <w:jc w:val="center"/>
              <w:rPr>
                <w:rFonts w:asciiTheme="minorBidi" w:hAnsiTheme="minorBidi" w:cstheme="minorBidi"/>
                <w:b/>
              </w:rPr>
            </w:pPr>
            <w:r w:rsidRPr="00F85884">
              <w:rPr>
                <w:rFonts w:asciiTheme="minorBidi" w:hAnsiTheme="minorBidi" w:cstheme="minorBidi"/>
                <w:b/>
              </w:rPr>
              <w:t xml:space="preserve"> ПОСТАНОВЛЕНИЕ </w:t>
            </w:r>
          </w:p>
          <w:p w:rsidR="00133D3B" w:rsidRPr="00F85884" w:rsidRDefault="00133D3B" w:rsidP="00417ED3">
            <w:pPr>
              <w:pStyle w:val="a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:rsidR="00133D3B" w:rsidRPr="00493F6A" w:rsidRDefault="00133D3B" w:rsidP="00493F6A">
      <w:pPr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от </w:t>
      </w:r>
      <w:proofErr w:type="gramStart"/>
      <w:r w:rsidR="00DD1231">
        <w:rPr>
          <w:rFonts w:asciiTheme="minorBidi" w:hAnsiTheme="minorBidi" w:cstheme="minorBidi"/>
        </w:rPr>
        <w:t>24</w:t>
      </w:r>
      <w:r w:rsidR="00493F6A">
        <w:rPr>
          <w:rFonts w:asciiTheme="minorBidi" w:hAnsiTheme="minorBidi" w:cstheme="minorBidi"/>
        </w:rPr>
        <w:t xml:space="preserve"> </w:t>
      </w:r>
      <w:r w:rsidR="00790322" w:rsidRPr="00493F6A">
        <w:rPr>
          <w:rFonts w:asciiTheme="minorBidi" w:hAnsiTheme="minorBidi" w:cstheme="minorBidi"/>
        </w:rPr>
        <w:t xml:space="preserve"> </w:t>
      </w:r>
      <w:r w:rsidR="00163530">
        <w:rPr>
          <w:rFonts w:asciiTheme="minorBidi" w:hAnsiTheme="minorBidi" w:cstheme="minorBidi"/>
        </w:rPr>
        <w:t>декабря</w:t>
      </w:r>
      <w:proofErr w:type="gramEnd"/>
      <w:r w:rsidR="00A01D37">
        <w:rPr>
          <w:rFonts w:asciiTheme="minorBidi" w:hAnsiTheme="minorBidi" w:cstheme="minorBidi"/>
        </w:rPr>
        <w:t xml:space="preserve"> 2018</w:t>
      </w:r>
      <w:r w:rsidRPr="00F85884">
        <w:rPr>
          <w:rFonts w:asciiTheme="minorBidi" w:hAnsiTheme="minorBidi" w:cstheme="minorBidi"/>
        </w:rPr>
        <w:t xml:space="preserve"> </w:t>
      </w:r>
      <w:r w:rsidR="00493F6A">
        <w:rPr>
          <w:rFonts w:asciiTheme="minorBidi" w:hAnsiTheme="minorBidi" w:cstheme="minorBidi"/>
        </w:rPr>
        <w:t>г.</w:t>
      </w:r>
      <w:r w:rsidRPr="00F85884">
        <w:rPr>
          <w:rFonts w:asciiTheme="minorBidi" w:hAnsiTheme="minorBidi" w:cstheme="minorBidi"/>
        </w:rPr>
        <w:t xml:space="preserve">                                                           </w:t>
      </w:r>
      <w:r w:rsidR="00493F6A">
        <w:rPr>
          <w:rFonts w:asciiTheme="minorBidi" w:hAnsiTheme="minorBidi" w:cstheme="minorBidi"/>
        </w:rPr>
        <w:t xml:space="preserve">                        </w:t>
      </w:r>
      <w:r w:rsidRPr="00F85884">
        <w:rPr>
          <w:rFonts w:asciiTheme="minorBidi" w:hAnsiTheme="minorBidi" w:cstheme="minorBidi"/>
        </w:rPr>
        <w:t xml:space="preserve">       №</w:t>
      </w:r>
      <w:r w:rsidR="00DD1231">
        <w:rPr>
          <w:rFonts w:asciiTheme="minorBidi" w:hAnsiTheme="minorBidi" w:cstheme="minorBidi"/>
        </w:rPr>
        <w:t xml:space="preserve"> 83</w:t>
      </w:r>
      <w:bookmarkStart w:id="0" w:name="_GoBack"/>
      <w:bookmarkEnd w:id="0"/>
    </w:p>
    <w:p w:rsidR="00C90AAA" w:rsidRPr="00F85884" w:rsidRDefault="00C90AAA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493F6A">
      <w:pPr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 внесении изменений в постановление администрации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</w:t>
      </w:r>
      <w:r w:rsidR="00A01D37">
        <w:rPr>
          <w:rFonts w:asciiTheme="minorBidi" w:hAnsiTheme="minorBidi" w:cstheme="minorBidi"/>
        </w:rPr>
        <w:t xml:space="preserve">она Волгоградской области от </w:t>
      </w:r>
      <w:r w:rsidR="00556F29">
        <w:rPr>
          <w:rFonts w:asciiTheme="minorBidi" w:hAnsiTheme="minorBidi" w:cstheme="minorBidi"/>
        </w:rPr>
        <w:t>08</w:t>
      </w:r>
      <w:r w:rsidR="00A01D37">
        <w:rPr>
          <w:rFonts w:asciiTheme="minorBidi" w:hAnsiTheme="minorBidi" w:cstheme="minorBidi"/>
        </w:rPr>
        <w:t>.</w:t>
      </w:r>
      <w:r w:rsidR="00556F29">
        <w:rPr>
          <w:rFonts w:asciiTheme="minorBidi" w:hAnsiTheme="minorBidi" w:cstheme="minorBidi"/>
        </w:rPr>
        <w:t>09</w:t>
      </w:r>
      <w:r w:rsidR="00A01D37">
        <w:rPr>
          <w:rFonts w:asciiTheme="minorBidi" w:hAnsiTheme="minorBidi" w:cstheme="minorBidi"/>
        </w:rPr>
        <w:t>.201</w:t>
      </w:r>
      <w:r w:rsidR="00556F29">
        <w:rPr>
          <w:rFonts w:asciiTheme="minorBidi" w:hAnsiTheme="minorBidi" w:cstheme="minorBidi"/>
        </w:rPr>
        <w:t>5</w:t>
      </w:r>
      <w:r w:rsidR="00A01D37">
        <w:rPr>
          <w:rFonts w:asciiTheme="minorBidi" w:hAnsiTheme="minorBidi" w:cstheme="minorBidi"/>
        </w:rPr>
        <w:t xml:space="preserve">г. № </w:t>
      </w:r>
      <w:r w:rsidR="00556F29">
        <w:rPr>
          <w:rFonts w:asciiTheme="minorBidi" w:hAnsiTheme="minorBidi" w:cstheme="minorBidi"/>
        </w:rPr>
        <w:t>48</w:t>
      </w:r>
      <w:r w:rsidRPr="00F85884">
        <w:rPr>
          <w:rFonts w:asciiTheme="minorBidi" w:hAnsiTheme="minorBidi" w:cstheme="minorBidi"/>
        </w:rPr>
        <w:t xml:space="preserve"> «</w:t>
      </w:r>
      <w:r w:rsidR="00493F6A" w:rsidRPr="00493F6A">
        <w:rPr>
          <w:rFonts w:asciiTheme="minorBidi" w:hAnsiTheme="minorBidi" w:cstheme="minorBidi"/>
        </w:rPr>
        <w:t xml:space="preserve">Об утверждении административного регламента предоставления администрацией </w:t>
      </w:r>
      <w:proofErr w:type="spellStart"/>
      <w:r w:rsidR="00493F6A" w:rsidRPr="00493F6A">
        <w:rPr>
          <w:rFonts w:asciiTheme="minorBidi" w:hAnsiTheme="minorBidi" w:cstheme="minorBidi"/>
        </w:rPr>
        <w:t>Верхнекурмоярского</w:t>
      </w:r>
      <w:proofErr w:type="spellEnd"/>
      <w:r w:rsidR="00493F6A" w:rsidRPr="00493F6A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493F6A" w:rsidRPr="00493F6A">
        <w:rPr>
          <w:rFonts w:asciiTheme="minorBidi" w:hAnsiTheme="minorBidi" w:cstheme="minorBidi"/>
        </w:rPr>
        <w:t>Котельниковского</w:t>
      </w:r>
      <w:proofErr w:type="spellEnd"/>
      <w:r w:rsidR="00493F6A" w:rsidRPr="00493F6A">
        <w:rPr>
          <w:rFonts w:asciiTheme="minorBidi" w:hAnsiTheme="minorBidi" w:cstheme="minorBidi"/>
        </w:rPr>
        <w:t xml:space="preserve"> муниципального района Волгоградской области муниципальной услуги «</w:t>
      </w:r>
      <w:r w:rsidR="00556F29" w:rsidRPr="00556F29">
        <w:rPr>
          <w:rFonts w:asciiTheme="minorBidi" w:hAnsiTheme="minorBidi" w:cstheme="minorBidi"/>
        </w:rPr>
        <w:t>Передача в собственность граждан занимаемых ими жилых помещений муниципального жилищного фонда в порядке приватизации</w:t>
      </w:r>
      <w:r w:rsidR="00493F6A" w:rsidRPr="00493F6A">
        <w:rPr>
          <w:rFonts w:asciiTheme="minorBidi" w:hAnsiTheme="minorBidi" w:cstheme="minorBidi"/>
        </w:rPr>
        <w:t>»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D4AC5" w:rsidRDefault="00133D3B" w:rsidP="00493F6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 w:rsidR="001D4AC5">
        <w:rPr>
          <w:rFonts w:asciiTheme="minorBidi" w:hAnsiTheme="minorBidi" w:cstheme="minorBidi"/>
        </w:rPr>
        <w:t xml:space="preserve">руководствуясь </w:t>
      </w:r>
      <w:r w:rsidRPr="00F85884">
        <w:rPr>
          <w:rFonts w:asciiTheme="minorBidi" w:hAnsiTheme="minorBidi" w:cstheme="minorBidi"/>
        </w:rPr>
        <w:t xml:space="preserve">Уставом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области, администрация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</w:p>
    <w:p w:rsidR="001D4AC5" w:rsidRDefault="001D4AC5" w:rsidP="00493F6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</w:p>
    <w:p w:rsidR="00133D3B" w:rsidRDefault="00133D3B" w:rsidP="001D4AC5">
      <w:pPr>
        <w:autoSpaceDE w:val="0"/>
        <w:autoSpaceDN w:val="0"/>
        <w:adjustRightInd w:val="0"/>
        <w:ind w:firstLine="567"/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>постановляет:</w:t>
      </w:r>
    </w:p>
    <w:p w:rsidR="001D4AC5" w:rsidRPr="00F85884" w:rsidRDefault="001D4AC5" w:rsidP="001D4AC5">
      <w:pPr>
        <w:autoSpaceDE w:val="0"/>
        <w:autoSpaceDN w:val="0"/>
        <w:adjustRightInd w:val="0"/>
        <w:ind w:firstLine="567"/>
        <w:jc w:val="center"/>
        <w:rPr>
          <w:rFonts w:asciiTheme="minorBidi" w:eastAsiaTheme="minorHAnsi" w:hAnsiTheme="minorBidi" w:cstheme="minorBidi"/>
          <w:lang w:eastAsia="en-US"/>
        </w:rPr>
      </w:pPr>
    </w:p>
    <w:p w:rsidR="001D4AC5" w:rsidRDefault="001D4AC5" w:rsidP="00556F29">
      <w:pPr>
        <w:pStyle w:val="a7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D4AC5">
        <w:rPr>
          <w:rFonts w:ascii="Arial" w:hAnsi="Arial" w:cs="Arial"/>
        </w:rPr>
        <w:t>Внести в административный</w:t>
      </w:r>
      <w:r w:rsidRPr="001D4AC5">
        <w:rPr>
          <w:rFonts w:asciiTheme="minorBidi" w:hAnsiTheme="minorBidi" w:cstheme="minorBidi"/>
        </w:rPr>
        <w:t xml:space="preserve"> регламент предоставления администрацией </w:t>
      </w:r>
      <w:proofErr w:type="spellStart"/>
      <w:r w:rsidRPr="001D4AC5">
        <w:rPr>
          <w:rFonts w:asciiTheme="minorBidi" w:hAnsiTheme="minorBidi" w:cstheme="minorBidi"/>
        </w:rPr>
        <w:t>Верхнекурмоярского</w:t>
      </w:r>
      <w:proofErr w:type="spellEnd"/>
      <w:r w:rsidRPr="001D4AC5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1D4AC5">
        <w:rPr>
          <w:rFonts w:asciiTheme="minorBidi" w:hAnsiTheme="minorBidi" w:cstheme="minorBidi"/>
        </w:rPr>
        <w:t>Котельниковского</w:t>
      </w:r>
      <w:proofErr w:type="spellEnd"/>
      <w:r w:rsidRPr="001D4AC5">
        <w:rPr>
          <w:rFonts w:asciiTheme="minorBidi" w:hAnsiTheme="minorBidi" w:cstheme="minorBidi"/>
        </w:rPr>
        <w:t xml:space="preserve"> муниципального района Волгоградской области муниципальной услуги «</w:t>
      </w:r>
      <w:r w:rsidR="00556F29" w:rsidRPr="00556F29">
        <w:rPr>
          <w:rFonts w:asciiTheme="minorBidi" w:hAnsiTheme="minorBidi" w:cstheme="minorBidi"/>
        </w:rPr>
        <w:t>Передача в собственность граждан занимаемых ими жилых помещений муниципального жилищного фонда в порядке приватизации</w:t>
      </w:r>
      <w:r w:rsidRPr="001D4AC5">
        <w:rPr>
          <w:rFonts w:asciiTheme="minorBidi" w:hAnsiTheme="minorBidi" w:cstheme="minorBidi"/>
        </w:rPr>
        <w:t>» (далее – Административный регламент) следующие изменения:</w:t>
      </w:r>
    </w:p>
    <w:p w:rsidR="00B74E73" w:rsidRDefault="00B74E73" w:rsidP="00B74E73">
      <w:pPr>
        <w:pStyle w:val="a7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Пункт 2.6 Административного регламента изложить в следующей редакции:</w:t>
      </w:r>
    </w:p>
    <w:p w:rsidR="00B74E73" w:rsidRPr="00B74E73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</w:t>
      </w:r>
      <w:r w:rsidRPr="00B74E73">
        <w:rPr>
          <w:rFonts w:asciiTheme="minorBidi" w:hAnsiTheme="minorBidi" w:cstheme="minorBidi"/>
        </w:rPr>
        <w:t>2.6. Перечень документов, необходимых для предоставления муниципальной услуги.</w:t>
      </w:r>
    </w:p>
    <w:p w:rsidR="00B74E73" w:rsidRPr="00B74E73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4E73">
        <w:rPr>
          <w:rFonts w:asciiTheme="minorBidi" w:hAnsiTheme="minorBidi" w:cstheme="minorBidi"/>
        </w:rPr>
        <w:t xml:space="preserve"> Для предоставления муниципальной услуги заявитель представляет  самостоятельно  следующие документы: </w:t>
      </w:r>
    </w:p>
    <w:p w:rsidR="00B74E73" w:rsidRPr="00B74E73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4E73">
        <w:rPr>
          <w:rFonts w:asciiTheme="minorBidi" w:hAnsiTheme="minorBidi" w:cstheme="minorBidi"/>
        </w:rPr>
        <w:t>- заявление  об оформлении договора по форме согласно приложению  № 1 к административному регламенту;</w:t>
      </w:r>
    </w:p>
    <w:p w:rsidR="00B74E73" w:rsidRPr="00B74E73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4E73">
        <w:rPr>
          <w:rFonts w:asciiTheme="minorBidi" w:hAnsiTheme="minorBidi" w:cstheme="minorBidi"/>
        </w:rPr>
        <w:t>-</w:t>
      </w:r>
      <w:r>
        <w:rPr>
          <w:rFonts w:asciiTheme="minorBidi" w:hAnsiTheme="minorBidi" w:cstheme="minorBidi"/>
        </w:rPr>
        <w:t xml:space="preserve"> </w:t>
      </w:r>
      <w:r w:rsidRPr="00B74E73">
        <w:rPr>
          <w:rFonts w:asciiTheme="minorBidi" w:hAnsiTheme="minorBidi" w:cstheme="minorBidi"/>
        </w:rPr>
        <w:t>документы, удостоверяющие личность  заявителя, иных граждан занимаемых жилых помещений и членов их семьи: паспорт гражданина РФ, свидетельство о рождении детей;</w:t>
      </w:r>
    </w:p>
    <w:p w:rsidR="00B74E73" w:rsidRPr="00B74E73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4E73">
        <w:rPr>
          <w:rFonts w:asciiTheme="minorBidi" w:hAnsiTheme="minorBidi" w:cstheme="minorBidi"/>
        </w:rPr>
        <w:t xml:space="preserve">- разрешение органов опеки и попечительства на совершение действий по приватизации жилых помещений, в которых проживают исключительно </w:t>
      </w:r>
      <w:r w:rsidRPr="00B74E73">
        <w:rPr>
          <w:rFonts w:asciiTheme="minorBidi" w:hAnsiTheme="minorBidi" w:cstheme="minorBidi"/>
        </w:rPr>
        <w:lastRenderedPageBreak/>
        <w:t xml:space="preserve">несовершеннолетние, а также недееспособные, если указанные лица участвуют в приватизации без законных представителей;  </w:t>
      </w:r>
    </w:p>
    <w:p w:rsidR="00B74E73" w:rsidRPr="00B74E73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4E73">
        <w:rPr>
          <w:rFonts w:asciiTheme="minorBidi" w:hAnsiTheme="minorBidi" w:cstheme="minorBidi"/>
        </w:rPr>
        <w:t>- письменное согласие всех совместно проживающих совершеннолетних членов семьи, а также несовершеннолетних в возрасте от 14 до 18 лет на получение помещения в собственность либо их письменный отказ от участия в приватизации;</w:t>
      </w:r>
    </w:p>
    <w:p w:rsidR="00B74E73" w:rsidRPr="00B74E73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4E73">
        <w:rPr>
          <w:rFonts w:asciiTheme="minorBidi" w:hAnsiTheme="minorBidi" w:cstheme="minorBidi"/>
        </w:rPr>
        <w:t xml:space="preserve"> - справка о составе семьи, выданной эксплуатирующей организацией либо органом регистрационного учета;</w:t>
      </w:r>
    </w:p>
    <w:p w:rsidR="00B74E73" w:rsidRPr="00B74E73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4E73">
        <w:rPr>
          <w:rFonts w:asciiTheme="minorBidi" w:hAnsiTheme="minorBidi" w:cstheme="minorBidi"/>
        </w:rPr>
        <w:t>- согласие на обработку персональных данных.</w:t>
      </w:r>
    </w:p>
    <w:p w:rsidR="00B74E73" w:rsidRPr="00B74E73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4E73">
        <w:rPr>
          <w:rFonts w:asciiTheme="minorBidi" w:hAnsiTheme="minorBidi" w:cstheme="minorBidi"/>
        </w:rPr>
        <w:t>Заявитель вправе представить по собственной инициативе:</w:t>
      </w:r>
    </w:p>
    <w:p w:rsidR="00B74E73" w:rsidRPr="00B74E73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4E73">
        <w:rPr>
          <w:rFonts w:asciiTheme="minorBidi" w:hAnsiTheme="minorBidi" w:cstheme="minorBidi"/>
        </w:rPr>
        <w:t>-  договор социального найма жилого помещения, право пользования которого принадлежит заявителю;</w:t>
      </w:r>
    </w:p>
    <w:p w:rsidR="00B74E73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4E73">
        <w:rPr>
          <w:rFonts w:asciiTheme="minorBidi" w:hAnsiTheme="minorBidi" w:cstheme="minorBidi"/>
        </w:rPr>
        <w:t>- справки бюро технической инвентаризации, подтверждающие отсутствие зарегистрированного права собственности на пр</w:t>
      </w:r>
      <w:r>
        <w:rPr>
          <w:rFonts w:asciiTheme="minorBidi" w:hAnsiTheme="minorBidi" w:cstheme="minorBidi"/>
        </w:rPr>
        <w:t>иватизированные жилые помещения.</w:t>
      </w:r>
    </w:p>
    <w:p w:rsidR="00B74E73" w:rsidRPr="00B74E73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4E73">
        <w:rPr>
          <w:rFonts w:asciiTheme="minorBidi" w:hAnsiTheme="minorBidi" w:cstheme="minorBidi"/>
        </w:rPr>
        <w:t xml:space="preserve">Администрация </w:t>
      </w:r>
      <w:proofErr w:type="spellStart"/>
      <w:r w:rsidRPr="00B74E73">
        <w:rPr>
          <w:rFonts w:asciiTheme="minorBidi" w:hAnsiTheme="minorBidi" w:cstheme="minorBidi"/>
        </w:rPr>
        <w:t>Верхнекурмоярского</w:t>
      </w:r>
      <w:proofErr w:type="spellEnd"/>
      <w:r w:rsidRPr="00B74E73">
        <w:rPr>
          <w:rFonts w:asciiTheme="minorBidi" w:hAnsiTheme="minorBidi" w:cstheme="minorBidi"/>
        </w:rPr>
        <w:t xml:space="preserve">  сельского поселения не вправе требовать от заявителя:</w:t>
      </w:r>
    </w:p>
    <w:p w:rsidR="00B74E73" w:rsidRPr="00B74E73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4E73">
        <w:rPr>
          <w:rFonts w:asciiTheme="minorBidi" w:hAnsiTheme="minorBidi" w:cstheme="minorBidi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4E73" w:rsidRPr="00B74E73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4E73">
        <w:rPr>
          <w:rFonts w:asciiTheme="minorBidi" w:hAnsiTheme="minorBidi" w:cstheme="minorBidi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</w:t>
      </w:r>
      <w:proofErr w:type="spellStart"/>
      <w:r w:rsidRPr="00B74E73">
        <w:rPr>
          <w:rFonts w:asciiTheme="minorBidi" w:hAnsiTheme="minorBidi" w:cstheme="minorBidi"/>
        </w:rPr>
        <w:t>Верхнекурмоярского</w:t>
      </w:r>
      <w:proofErr w:type="spellEnd"/>
      <w:r w:rsidRPr="00B74E73">
        <w:rPr>
          <w:rFonts w:asciiTheme="minorBidi" w:hAnsiTheme="minorBidi" w:cstheme="minorBidi"/>
        </w:rPr>
        <w:t xml:space="preserve">  сельского поселения,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</w:t>
      </w:r>
      <w:proofErr w:type="spellStart"/>
      <w:r w:rsidRPr="00B74E73">
        <w:rPr>
          <w:rFonts w:asciiTheme="minorBidi" w:hAnsiTheme="minorBidi" w:cstheme="minorBidi"/>
        </w:rPr>
        <w:t>Верхнекурмоярского</w:t>
      </w:r>
      <w:proofErr w:type="spellEnd"/>
      <w:r w:rsidRPr="00B74E73">
        <w:rPr>
          <w:rFonts w:asciiTheme="minorBidi" w:hAnsiTheme="minorBidi" w:cstheme="minorBidi"/>
        </w:rPr>
        <w:t xml:space="preserve">  сельского поселения по собственной инициативе;</w:t>
      </w:r>
    </w:p>
    <w:p w:rsidR="00B74E73" w:rsidRPr="00B74E73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4E73">
        <w:rPr>
          <w:rFonts w:asciiTheme="minorBidi" w:hAnsiTheme="minorBidi" w:cstheme="minorBidi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г. № 210-ФЗ «Об организации предоставления государственных и муниципальных услуг»;</w:t>
      </w:r>
    </w:p>
    <w:p w:rsidR="00B74E73" w:rsidRPr="00B74E73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4E73">
        <w:rPr>
          <w:rFonts w:asciiTheme="minorBidi" w:hAnsiTheme="minorBidi" w:cstheme="minorBidi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74E73" w:rsidRPr="00B74E73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4E73">
        <w:rPr>
          <w:rFonts w:asciiTheme="minorBidi" w:hAnsiTheme="minorBidi" w:cstheme="minorBidi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74E73" w:rsidRPr="00B74E73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4E73">
        <w:rPr>
          <w:rFonts w:asciiTheme="minorBidi" w:hAnsiTheme="minorBidi" w:cstheme="minorBidi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74E73" w:rsidRPr="00B74E73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4E73">
        <w:rPr>
          <w:rFonts w:asciiTheme="minorBidi" w:hAnsiTheme="minorBidi" w:cstheme="minorBidi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74E73" w:rsidRPr="001D4AC5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4E73">
        <w:rPr>
          <w:rFonts w:asciiTheme="minorBidi" w:hAnsiTheme="minorBidi" w:cstheme="minorBidi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</w:t>
      </w:r>
      <w:proofErr w:type="spellStart"/>
      <w:r w:rsidRPr="00B74E73">
        <w:rPr>
          <w:rFonts w:asciiTheme="minorBidi" w:hAnsiTheme="minorBidi" w:cstheme="minorBidi"/>
        </w:rPr>
        <w:t>Верхнекурмоярского</w:t>
      </w:r>
      <w:proofErr w:type="spellEnd"/>
      <w:r w:rsidRPr="00B74E73">
        <w:rPr>
          <w:rFonts w:asciiTheme="minorBidi" w:hAnsiTheme="minorBidi" w:cstheme="minorBidi"/>
        </w:rPr>
        <w:t xml:space="preserve">  сельского поселения,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</w:t>
      </w:r>
      <w:proofErr w:type="spellStart"/>
      <w:r w:rsidRPr="00B74E73">
        <w:rPr>
          <w:rFonts w:asciiTheme="minorBidi" w:hAnsiTheme="minorBidi" w:cstheme="minorBidi"/>
        </w:rPr>
        <w:t>Верхнекурмоярского</w:t>
      </w:r>
      <w:proofErr w:type="spellEnd"/>
      <w:r w:rsidRPr="00B74E73">
        <w:rPr>
          <w:rFonts w:asciiTheme="minorBidi" w:hAnsiTheme="minorBidi" w:cstheme="minorBidi"/>
        </w:rPr>
        <w:t xml:space="preserve">  сельского поселения,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неудобства.».</w:t>
      </w:r>
    </w:p>
    <w:p w:rsidR="001D4AC5" w:rsidRDefault="001D4AC5" w:rsidP="004659E6">
      <w:pPr>
        <w:pStyle w:val="a7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Абзац 3 пункта 5.1 </w:t>
      </w:r>
      <w:r w:rsidRPr="001D4AC5">
        <w:rPr>
          <w:rFonts w:asciiTheme="minorBidi" w:hAnsiTheme="minorBidi" w:cstheme="minorBidi"/>
        </w:rPr>
        <w:t>Административного регламента</w:t>
      </w:r>
      <w:r>
        <w:rPr>
          <w:rFonts w:asciiTheme="minorBidi" w:hAnsiTheme="minorBidi" w:cstheme="minorBidi"/>
        </w:rPr>
        <w:t xml:space="preserve"> изложить в следующей редакции:</w:t>
      </w:r>
    </w:p>
    <w:p w:rsidR="001D4AC5" w:rsidRDefault="001D4AC5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</w:t>
      </w:r>
      <w:r w:rsidRPr="001D4AC5">
        <w:rPr>
          <w:rFonts w:asciiTheme="minorBidi" w:hAnsiTheme="minorBidi" w:cstheme="minorBidi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4659E6">
        <w:rPr>
          <w:rFonts w:asciiTheme="minorBidi" w:hAnsiTheme="minorBidi" w:cstheme="minorBidi"/>
        </w:rPr>
        <w:t>Волгоградской области</w:t>
      </w:r>
      <w:r w:rsidRPr="001D4AC5">
        <w:rPr>
          <w:rFonts w:asciiTheme="minorBidi" w:hAnsiTheme="minorBidi" w:cstheme="minorBidi"/>
        </w:rPr>
        <w:t>, муниципальными правовыми актами для предоставления муниципальной услуги;</w:t>
      </w:r>
      <w:r w:rsidR="004659E6">
        <w:rPr>
          <w:rFonts w:asciiTheme="minorBidi" w:hAnsiTheme="minorBidi" w:cstheme="minorBidi"/>
        </w:rPr>
        <w:t>».</w:t>
      </w:r>
    </w:p>
    <w:p w:rsidR="001D4AC5" w:rsidRDefault="001D4AC5" w:rsidP="004659E6">
      <w:pPr>
        <w:pStyle w:val="a7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Пункт 5.1 Административного регламента дополнить абзацем 10 следующего содержания:</w:t>
      </w:r>
    </w:p>
    <w:p w:rsidR="001D4AC5" w:rsidRDefault="001D4AC5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</w:t>
      </w:r>
      <w:r w:rsidRPr="001D4AC5">
        <w:rPr>
          <w:rFonts w:asciiTheme="minorBidi" w:hAnsiTheme="minorBidi" w:cstheme="minorBidi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1D4AC5">
        <w:t xml:space="preserve"> </w:t>
      </w:r>
      <w:r w:rsidRPr="001D4AC5">
        <w:rPr>
          <w:rFonts w:asciiTheme="minorBidi" w:hAnsiTheme="minorBidi" w:cstheme="minorBidi"/>
        </w:rPr>
        <w:t xml:space="preserve">от 27.07.2010 </w:t>
      </w:r>
      <w:r>
        <w:rPr>
          <w:rFonts w:asciiTheme="minorBidi" w:hAnsiTheme="minorBidi" w:cstheme="minorBidi"/>
        </w:rPr>
        <w:t>г. №</w:t>
      </w:r>
      <w:r w:rsidRPr="001D4AC5">
        <w:rPr>
          <w:rFonts w:asciiTheme="minorBidi" w:hAnsiTheme="minorBidi" w:cstheme="minorBidi"/>
        </w:rPr>
        <w:t xml:space="preserve"> 210-ФЗ</w:t>
      </w:r>
      <w:r>
        <w:rPr>
          <w:rFonts w:asciiTheme="minorBidi" w:hAnsiTheme="minorBidi" w:cstheme="minorBidi"/>
        </w:rPr>
        <w:t xml:space="preserve"> «</w:t>
      </w:r>
      <w:r w:rsidRPr="001D4AC5">
        <w:rPr>
          <w:rFonts w:asciiTheme="minorBidi" w:hAnsiTheme="minorBidi" w:cstheme="minorBidi"/>
        </w:rPr>
        <w:t>Об организации предоставления государственных и муниципальных услуг</w:t>
      </w:r>
      <w:r>
        <w:rPr>
          <w:rFonts w:asciiTheme="minorBidi" w:hAnsiTheme="minorBidi" w:cstheme="minorBidi"/>
        </w:rPr>
        <w:t>»</w:t>
      </w:r>
      <w:r w:rsidRPr="001D4AC5">
        <w:rPr>
          <w:rFonts w:asciiTheme="minorBidi" w:hAnsiTheme="minorBidi" w:cstheme="minorBidi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 w:rsidR="004659E6">
        <w:rPr>
          <w:rFonts w:asciiTheme="minorBidi" w:hAnsiTheme="minorBidi" w:cstheme="minorBidi"/>
        </w:rPr>
        <w:t>ой</w:t>
      </w:r>
      <w:r w:rsidRPr="001D4AC5">
        <w:rPr>
          <w:rFonts w:asciiTheme="minorBidi" w:hAnsiTheme="minorBidi" w:cstheme="minorBidi"/>
        </w:rPr>
        <w:t xml:space="preserve"> услуг</w:t>
      </w:r>
      <w:r w:rsidR="004659E6">
        <w:rPr>
          <w:rFonts w:asciiTheme="minorBidi" w:hAnsiTheme="minorBidi" w:cstheme="minorBidi"/>
        </w:rPr>
        <w:t>и</w:t>
      </w:r>
      <w:r w:rsidRPr="001D4AC5">
        <w:rPr>
          <w:rFonts w:asciiTheme="minorBidi" w:hAnsiTheme="minorBidi" w:cstheme="minorBidi"/>
        </w:rPr>
        <w:t xml:space="preserve"> в полном объеме в порядке, определенном частью 1.3 статьи 16 Федерального закона</w:t>
      </w:r>
      <w:r w:rsidRPr="001D4AC5">
        <w:t xml:space="preserve"> </w:t>
      </w:r>
      <w:r w:rsidRPr="001D4AC5">
        <w:rPr>
          <w:rFonts w:asciiTheme="minorBidi" w:hAnsiTheme="minorBidi" w:cstheme="minorBidi"/>
        </w:rPr>
        <w:t>от 27.07.2010 г. № 210-ФЗ «Об организации предоставления государственных и муниципальных услуг».</w:t>
      </w:r>
      <w:r>
        <w:rPr>
          <w:rFonts w:asciiTheme="minorBidi" w:hAnsiTheme="minorBidi" w:cstheme="minorBidi"/>
        </w:rPr>
        <w:t>».</w:t>
      </w:r>
    </w:p>
    <w:p w:rsidR="001D4AC5" w:rsidRDefault="004659E6" w:rsidP="004659E6">
      <w:pPr>
        <w:pStyle w:val="a7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Раздел 5 дополнить пунктами 5.9.1 и 5.9.2 следующего содержания:</w:t>
      </w:r>
    </w:p>
    <w:p w:rsidR="004659E6" w:rsidRPr="004659E6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«5.9.</w:t>
      </w:r>
      <w:r w:rsidRPr="004659E6">
        <w:rPr>
          <w:rFonts w:asciiTheme="minorBidi" w:hAnsiTheme="minorBidi" w:cstheme="minorBidi"/>
        </w:rPr>
        <w:t xml:space="preserve">1. В случае признания жалобы подлежащей удовлетворению в ответе заявителю, указанном в </w:t>
      </w:r>
      <w:r>
        <w:rPr>
          <w:rFonts w:asciiTheme="minorBidi" w:hAnsiTheme="minorBidi" w:cstheme="minorBidi"/>
        </w:rPr>
        <w:t>пункте 5.9</w:t>
      </w:r>
      <w:r w:rsidRPr="004659E6">
        <w:rPr>
          <w:rFonts w:asciiTheme="minorBidi" w:hAnsiTheme="minorBidi" w:cstheme="minorBidi"/>
        </w:rPr>
        <w:t xml:space="preserve"> настояще</w:t>
      </w:r>
      <w:r>
        <w:rPr>
          <w:rFonts w:asciiTheme="minorBidi" w:hAnsiTheme="minorBidi" w:cstheme="minorBidi"/>
        </w:rPr>
        <w:t>го</w:t>
      </w:r>
      <w:r w:rsidRPr="004659E6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Административного регламента</w:t>
      </w:r>
      <w:r w:rsidRPr="004659E6">
        <w:rPr>
          <w:rFonts w:asciiTheme="minorBidi" w:hAnsiTheme="minorBidi" w:cstheme="minorBidi"/>
        </w:rPr>
        <w:t xml:space="preserve">, дается информация о действиях, осуществляемых </w:t>
      </w:r>
      <w:r>
        <w:rPr>
          <w:rFonts w:asciiTheme="minorBidi" w:hAnsiTheme="minorBidi" w:cstheme="minorBidi"/>
        </w:rPr>
        <w:t xml:space="preserve">Администрацией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</w:t>
      </w:r>
      <w:r w:rsidRPr="004659E6">
        <w:rPr>
          <w:rFonts w:asciiTheme="minorBidi" w:hAnsiTheme="minorBidi" w:cstheme="minorBidi"/>
        </w:rPr>
        <w:t>, многофункциональным центром либо организацией, предусмотренной частью 1.1 статьи 16 Федерального закона</w:t>
      </w:r>
      <w:r w:rsidRPr="004659E6">
        <w:t xml:space="preserve"> </w:t>
      </w:r>
      <w:r w:rsidRPr="004659E6">
        <w:rPr>
          <w:rFonts w:asciiTheme="minorBidi" w:hAnsiTheme="minorBidi" w:cstheme="minorBidi"/>
        </w:rPr>
        <w:t xml:space="preserve">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</w:t>
      </w:r>
      <w:r w:rsidRPr="004659E6">
        <w:rPr>
          <w:rFonts w:asciiTheme="minorBidi" w:hAnsiTheme="minorBidi" w:cstheme="minorBidi"/>
        </w:rPr>
        <w:lastRenderedPageBreak/>
        <w:t>которые необходимо совершить заявителю в целях получения муниципальной услуги.</w:t>
      </w:r>
    </w:p>
    <w:p w:rsidR="004659E6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5.9.</w:t>
      </w:r>
      <w:r w:rsidRPr="004659E6">
        <w:rPr>
          <w:rFonts w:asciiTheme="minorBidi" w:hAnsiTheme="minorBidi" w:cstheme="minorBidi"/>
        </w:rPr>
        <w:t>2. В случае признания жалобы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Theme="minorBidi" w:hAnsiTheme="minorBidi" w:cstheme="minorBidi"/>
        </w:rPr>
        <w:t>».</w:t>
      </w:r>
    </w:p>
    <w:p w:rsidR="004659E6" w:rsidRPr="001D4AC5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2. Контроль за исполнением настоящего постановления оставляю за собой.</w:t>
      </w:r>
    </w:p>
    <w:p w:rsidR="00133D3B" w:rsidRPr="00F85884" w:rsidRDefault="004659E6" w:rsidP="004659E6">
      <w:pPr>
        <w:tabs>
          <w:tab w:val="left" w:pos="1134"/>
        </w:tabs>
        <w:ind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3</w:t>
      </w:r>
      <w:r w:rsidR="00133D3B" w:rsidRPr="00F85884">
        <w:rPr>
          <w:rFonts w:asciiTheme="minorBidi" w:hAnsiTheme="minorBidi" w:cstheme="minorBidi"/>
        </w:rPr>
        <w:t xml:space="preserve">. Настоящее постановление вступает в законную силу со дня его официального обнародования. </w:t>
      </w: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Глава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сельского поселения                                           </w:t>
      </w:r>
      <w:proofErr w:type="spellStart"/>
      <w:r w:rsidRPr="00F85884">
        <w:rPr>
          <w:rFonts w:asciiTheme="minorBidi" w:hAnsiTheme="minorBidi" w:cstheme="minorBidi"/>
        </w:rPr>
        <w:t>А.С.Мельников</w:t>
      </w:r>
      <w:proofErr w:type="spellEnd"/>
      <w:r w:rsidRPr="00F85884">
        <w:rPr>
          <w:rFonts w:asciiTheme="minorBidi" w:hAnsiTheme="minorBidi" w:cstheme="minorBidi"/>
        </w:rPr>
        <w:t xml:space="preserve"> </w:t>
      </w: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sectPr w:rsidR="00133D3B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3"/>
    <w:rsid w:val="00003ED3"/>
    <w:rsid w:val="000C17D1"/>
    <w:rsid w:val="000D7A38"/>
    <w:rsid w:val="00110253"/>
    <w:rsid w:val="00133D3B"/>
    <w:rsid w:val="001412F7"/>
    <w:rsid w:val="0015168A"/>
    <w:rsid w:val="00163530"/>
    <w:rsid w:val="001B1D73"/>
    <w:rsid w:val="001D4AC5"/>
    <w:rsid w:val="002176E6"/>
    <w:rsid w:val="0029367F"/>
    <w:rsid w:val="003331FF"/>
    <w:rsid w:val="003E4972"/>
    <w:rsid w:val="00403A57"/>
    <w:rsid w:val="00405D86"/>
    <w:rsid w:val="00420D59"/>
    <w:rsid w:val="004451E1"/>
    <w:rsid w:val="00455DEC"/>
    <w:rsid w:val="004659E6"/>
    <w:rsid w:val="00493F6A"/>
    <w:rsid w:val="004B4DEE"/>
    <w:rsid w:val="004D70FB"/>
    <w:rsid w:val="004F211A"/>
    <w:rsid w:val="0054267C"/>
    <w:rsid w:val="00556F29"/>
    <w:rsid w:val="005C547B"/>
    <w:rsid w:val="005D7942"/>
    <w:rsid w:val="005E6E11"/>
    <w:rsid w:val="006234B2"/>
    <w:rsid w:val="006D42F8"/>
    <w:rsid w:val="00706076"/>
    <w:rsid w:val="007105C1"/>
    <w:rsid w:val="00790322"/>
    <w:rsid w:val="007B4038"/>
    <w:rsid w:val="008641BB"/>
    <w:rsid w:val="0089233F"/>
    <w:rsid w:val="008E0273"/>
    <w:rsid w:val="008E298D"/>
    <w:rsid w:val="00926D7E"/>
    <w:rsid w:val="00945D0F"/>
    <w:rsid w:val="00977527"/>
    <w:rsid w:val="009F2F69"/>
    <w:rsid w:val="009F7547"/>
    <w:rsid w:val="00A01D37"/>
    <w:rsid w:val="00A77225"/>
    <w:rsid w:val="00B00568"/>
    <w:rsid w:val="00B74E73"/>
    <w:rsid w:val="00BA2E84"/>
    <w:rsid w:val="00BD31FC"/>
    <w:rsid w:val="00BE5A4A"/>
    <w:rsid w:val="00C46C91"/>
    <w:rsid w:val="00C65344"/>
    <w:rsid w:val="00C90AAA"/>
    <w:rsid w:val="00C95256"/>
    <w:rsid w:val="00C9626D"/>
    <w:rsid w:val="00D57743"/>
    <w:rsid w:val="00D8551E"/>
    <w:rsid w:val="00DB6061"/>
    <w:rsid w:val="00DC664A"/>
    <w:rsid w:val="00DD1231"/>
    <w:rsid w:val="00DF1341"/>
    <w:rsid w:val="00DF7AEA"/>
    <w:rsid w:val="00E8369D"/>
    <w:rsid w:val="00E907F3"/>
    <w:rsid w:val="00E93D44"/>
    <w:rsid w:val="00EE203B"/>
    <w:rsid w:val="00F604D0"/>
    <w:rsid w:val="00F80BD6"/>
    <w:rsid w:val="00F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ABD91-4D79-4696-A724-63E7DBC4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2</cp:revision>
  <cp:lastPrinted>2018-12-24T08:44:00Z</cp:lastPrinted>
  <dcterms:created xsi:type="dcterms:W3CDTF">2018-12-24T08:44:00Z</dcterms:created>
  <dcterms:modified xsi:type="dcterms:W3CDTF">2018-12-24T08:44:00Z</dcterms:modified>
</cp:coreProperties>
</file>