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2A65E7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2A65E7">
        <w:rPr>
          <w:rFonts w:asciiTheme="minorBidi" w:hAnsiTheme="minorBidi" w:cstheme="minorBidi"/>
        </w:rPr>
        <w:t xml:space="preserve"> 84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0C4D02">
        <w:rPr>
          <w:rFonts w:asciiTheme="minorBidi" w:hAnsiTheme="minorBidi" w:cstheme="minorBidi"/>
        </w:rPr>
        <w:t>08</w:t>
      </w:r>
      <w:r w:rsidR="00A01D37">
        <w:rPr>
          <w:rFonts w:asciiTheme="minorBidi" w:hAnsiTheme="minorBidi" w:cstheme="minorBidi"/>
        </w:rPr>
        <w:t>.1</w:t>
      </w:r>
      <w:r w:rsidR="000C4D02">
        <w:rPr>
          <w:rFonts w:asciiTheme="minorBidi" w:hAnsiTheme="minorBidi" w:cstheme="minorBidi"/>
        </w:rPr>
        <w:t>1</w:t>
      </w:r>
      <w:r w:rsidR="00A01D37">
        <w:rPr>
          <w:rFonts w:asciiTheme="minorBidi" w:hAnsiTheme="minorBidi" w:cstheme="minorBidi"/>
        </w:rPr>
        <w:t xml:space="preserve">.2018г. № </w:t>
      </w:r>
      <w:r w:rsidR="000C4D02">
        <w:rPr>
          <w:rFonts w:asciiTheme="minorBidi" w:hAnsiTheme="minorBidi" w:cstheme="minorBidi"/>
        </w:rPr>
        <w:t>45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0C4D02" w:rsidRPr="000C4D02">
        <w:rPr>
          <w:rFonts w:asciiTheme="minorBidi" w:hAnsiTheme="minorBidi" w:cstheme="minorBidi"/>
        </w:rPr>
        <w:t xml:space="preserve">Предоставление выписки (информации) об объектах учета из реестра муниципального имущества  </w:t>
      </w:r>
      <w:proofErr w:type="spellStart"/>
      <w:r w:rsidR="000C4D02" w:rsidRPr="000C4D02">
        <w:rPr>
          <w:rFonts w:asciiTheme="minorBidi" w:hAnsiTheme="minorBidi" w:cstheme="minorBidi"/>
        </w:rPr>
        <w:t>Верхнекурмоярского</w:t>
      </w:r>
      <w:proofErr w:type="spellEnd"/>
      <w:r w:rsidR="000C4D02" w:rsidRPr="000C4D02">
        <w:rPr>
          <w:rFonts w:asciiTheme="minorBidi" w:hAnsiTheme="minorBidi" w:cstheme="minorBidi"/>
        </w:rPr>
        <w:t xml:space="preserve"> сельского поселения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0C4D02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0C4D02" w:rsidRPr="000C4D02">
        <w:rPr>
          <w:rFonts w:asciiTheme="minorBidi" w:hAnsiTheme="minorBidi" w:cstheme="minorBidi"/>
        </w:rPr>
        <w:t xml:space="preserve">Предоставление выписки (информации) об объектах учета из реестра муниципального имущества   </w:t>
      </w:r>
      <w:proofErr w:type="spellStart"/>
      <w:r w:rsidR="000C4D02" w:rsidRPr="000C4D02">
        <w:rPr>
          <w:rFonts w:asciiTheme="minorBidi" w:hAnsiTheme="minorBidi" w:cstheme="minorBidi"/>
        </w:rPr>
        <w:t>Верхнекурмоярского</w:t>
      </w:r>
      <w:proofErr w:type="spellEnd"/>
      <w:r w:rsidR="000C4D02" w:rsidRPr="000C4D02">
        <w:rPr>
          <w:rFonts w:asciiTheme="minorBidi" w:hAnsiTheme="minorBidi" w:cstheme="minorBidi"/>
        </w:rPr>
        <w:t xml:space="preserve"> сельского поселения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2D0C4A" w:rsidRPr="002D0C4A" w:rsidRDefault="002D0C4A" w:rsidP="002D0C4A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>Дополнить Административный регламент пунктом 2.6.3 следующего содержания:</w:t>
      </w:r>
    </w:p>
    <w:p w:rsidR="002D0C4A" w:rsidRPr="002D0C4A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>«</w:t>
      </w:r>
      <w:r>
        <w:rPr>
          <w:rFonts w:asciiTheme="minorBidi" w:hAnsiTheme="minorBidi" w:cstheme="minorBidi"/>
        </w:rPr>
        <w:t xml:space="preserve">2.6.3. </w:t>
      </w:r>
      <w:r w:rsidRPr="002D0C4A">
        <w:rPr>
          <w:rFonts w:asciiTheme="minorBidi" w:hAnsiTheme="minorBidi" w:cstheme="minorBidi"/>
        </w:rPr>
        <w:t xml:space="preserve">Администрация </w:t>
      </w:r>
      <w:proofErr w:type="spellStart"/>
      <w:r w:rsidRPr="002D0C4A">
        <w:rPr>
          <w:rFonts w:asciiTheme="minorBidi" w:hAnsiTheme="minorBidi" w:cstheme="minorBidi"/>
        </w:rPr>
        <w:t>Верхнекурмоярского</w:t>
      </w:r>
      <w:proofErr w:type="spellEnd"/>
      <w:r w:rsidRPr="002D0C4A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2D0C4A" w:rsidRPr="002D0C4A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0C4A" w:rsidRPr="002D0C4A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2D0C4A">
        <w:rPr>
          <w:rFonts w:asciiTheme="minorBidi" w:hAnsiTheme="minorBidi" w:cstheme="minorBidi"/>
        </w:rPr>
        <w:t>Верхнекурмоярского</w:t>
      </w:r>
      <w:proofErr w:type="spellEnd"/>
      <w:r w:rsidRPr="002D0C4A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</w:t>
      </w:r>
      <w:r w:rsidRPr="002D0C4A">
        <w:rPr>
          <w:rFonts w:asciiTheme="minorBidi" w:hAnsiTheme="minorBidi" w:cstheme="minorBidi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2D0C4A">
        <w:rPr>
          <w:rFonts w:asciiTheme="minorBidi" w:hAnsiTheme="minorBidi" w:cstheme="minorBidi"/>
        </w:rPr>
        <w:t>Верхнекурмоярского</w:t>
      </w:r>
      <w:proofErr w:type="spellEnd"/>
      <w:r w:rsidRPr="002D0C4A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2D0C4A" w:rsidRPr="002D0C4A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2D0C4A" w:rsidRPr="002D0C4A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0C4A" w:rsidRPr="002D0C4A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0C4A" w:rsidRPr="002D0C4A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0C4A" w:rsidRPr="002D0C4A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0C4A" w:rsidRPr="001D4AC5" w:rsidRDefault="002D0C4A" w:rsidP="002D0C4A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2D0C4A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2D0C4A">
        <w:rPr>
          <w:rFonts w:asciiTheme="minorBidi" w:hAnsiTheme="minorBidi" w:cstheme="minorBidi"/>
        </w:rPr>
        <w:t>Верхнекурмоярского</w:t>
      </w:r>
      <w:proofErr w:type="spellEnd"/>
      <w:r w:rsidRPr="002D0C4A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2D0C4A">
        <w:rPr>
          <w:rFonts w:asciiTheme="minorBidi" w:hAnsiTheme="minorBidi" w:cstheme="minorBidi"/>
        </w:rPr>
        <w:t>Верхнекурмоярского</w:t>
      </w:r>
      <w:proofErr w:type="spellEnd"/>
      <w:r w:rsidRPr="002D0C4A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4659E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C4D02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9367F"/>
    <w:rsid w:val="002A65E7"/>
    <w:rsid w:val="002D0C4A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C1640-D093-4A15-AC50-6E17DC4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2018-12-24T08:45:00Z</cp:lastPrinted>
  <dcterms:created xsi:type="dcterms:W3CDTF">2018-12-24T08:45:00Z</dcterms:created>
  <dcterms:modified xsi:type="dcterms:W3CDTF">2018-12-24T08:45:00Z</dcterms:modified>
</cp:coreProperties>
</file>