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2D3A14D" wp14:editId="6BE00274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07FD" w:rsidRPr="00CA07FD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A07FD" w:rsidRPr="00CA07FD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 w:rsidRPr="00CA07FD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A07FD" w:rsidRPr="00CA07FD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07FD" w:rsidRPr="00CA07FD" w:rsidRDefault="00CA07FD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>от 26 мая 2020                                                                      №29</w:t>
      </w:r>
    </w:p>
    <w:p w:rsidR="00CA07FD" w:rsidRPr="00CA07FD" w:rsidRDefault="00CA07FD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Pr="00CA07FD" w:rsidRDefault="00CA07FD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Pr="00CA07FD" w:rsidRDefault="000518E8" w:rsidP="00E25A3C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25.02.2020 №17 «</w:t>
      </w:r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15 ноября 2016г. №43 «О возложении полномочий по определению поставщиков(подрядчиков, исполнителей) для муниципальных заказчиков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:rsidR="00CA07FD" w:rsidRPr="00CA07FD" w:rsidRDefault="00CA07FD" w:rsidP="00E25A3C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Pr="00CA07FD" w:rsidRDefault="00CA07FD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bookmarkStart w:id="0" w:name="_GoBack"/>
      <w:bookmarkEnd w:id="0"/>
    </w:p>
    <w:p w:rsidR="00CA07FD" w:rsidRDefault="00CA07FD" w:rsidP="00CA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В соответствии </w:t>
      </w:r>
      <w:hyperlink r:id="rId5" w:history="1">
        <w:r w:rsidRPr="00CA07FD">
          <w:rPr>
            <w:rFonts w:asciiTheme="minorBidi" w:eastAsia="Calibri" w:hAnsiTheme="minorBidi"/>
            <w:sz w:val="24"/>
            <w:szCs w:val="24"/>
            <w:lang w:eastAsia="en-US"/>
          </w:rPr>
          <w:t>со статьей 2</w:t>
        </w:r>
      </w:hyperlink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 w:rsidRPr="00CA07FD">
        <w:rPr>
          <w:rFonts w:asciiTheme="minorBidi" w:eastAsia="Calibri" w:hAnsiTheme="minorBidi"/>
          <w:sz w:val="24"/>
          <w:szCs w:val="24"/>
          <w:lang w:eastAsia="en-US"/>
        </w:rPr>
        <w:t>Верхнекурмоярского</w:t>
      </w:r>
      <w:proofErr w:type="spellEnd"/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Pr="00CA07FD">
        <w:rPr>
          <w:rFonts w:asciiTheme="minorBidi" w:eastAsia="Calibri" w:hAnsiTheme="minorBidi"/>
          <w:sz w:val="24"/>
          <w:szCs w:val="24"/>
          <w:lang w:eastAsia="en-US"/>
        </w:rPr>
        <w:t>Котельниковского</w:t>
      </w:r>
      <w:proofErr w:type="spellEnd"/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 муниципального района Волгоградской области постановляет:</w:t>
      </w:r>
    </w:p>
    <w:p w:rsidR="00E25A3C" w:rsidRPr="00CA07FD" w:rsidRDefault="00E25A3C" w:rsidP="00CA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="Calibri" w:hAnsiTheme="minorBidi"/>
          <w:b/>
          <w:sz w:val="24"/>
          <w:szCs w:val="24"/>
          <w:lang w:eastAsia="en-US"/>
        </w:rPr>
      </w:pPr>
    </w:p>
    <w:p w:rsidR="00F14615" w:rsidRP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1. Внести в постановление администрации </w:t>
      </w:r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</w:t>
      </w:r>
      <w:proofErr w:type="spellStart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>Верхнекурмоярского</w:t>
      </w:r>
      <w:proofErr w:type="spellEnd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 сельского поселения </w:t>
      </w:r>
      <w:proofErr w:type="spellStart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>Котельниковского</w:t>
      </w:r>
      <w:proofErr w:type="spellEnd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 муниципального района Волгоградской области</w:t>
      </w: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от </w:t>
      </w:r>
      <w:r w:rsidR="000518E8">
        <w:rPr>
          <w:rFonts w:asciiTheme="minorBidi" w:eastAsia="Times New Roman" w:hAnsiTheme="minorBidi"/>
          <w:sz w:val="24"/>
          <w:szCs w:val="24"/>
          <w:lang w:eastAsia="ru-RU"/>
        </w:rPr>
        <w:t xml:space="preserve">25.02.2020 №17 «О внесении изменений в постановление администрации </w:t>
      </w:r>
      <w:proofErr w:type="spellStart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>15 ноября 2016  года № 43"О возложении</w:t>
      </w:r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полномочий по определению поставщиков (подрядчиков, исполнителей) для муниципальных заказчиков </w:t>
      </w: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CA07FD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CA07FD">
        <w:rPr>
          <w:rFonts w:asciiTheme="minorBidi" w:hAnsiTheme="minorBidi"/>
          <w:sz w:val="24"/>
          <w:szCs w:val="24"/>
        </w:rPr>
        <w:t xml:space="preserve">  сельского </w:t>
      </w:r>
      <w:r w:rsidRPr="00CA07FD">
        <w:rPr>
          <w:rFonts w:asciiTheme="minorBidi" w:hAnsiTheme="minorBidi"/>
          <w:bCs/>
          <w:sz w:val="24"/>
          <w:szCs w:val="24"/>
        </w:rPr>
        <w:t xml:space="preserve">поселения </w:t>
      </w:r>
      <w:r w:rsidRPr="00CA07F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A07FD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CA07FD">
        <w:rPr>
          <w:rFonts w:asciiTheme="minorBidi" w:hAnsiTheme="minorBidi"/>
          <w:sz w:val="24"/>
          <w:szCs w:val="24"/>
        </w:rPr>
        <w:t xml:space="preserve"> </w:t>
      </w:r>
      <w:r w:rsidRPr="00CA07FD">
        <w:rPr>
          <w:rFonts w:asciiTheme="minorBidi" w:hAnsiTheme="minorBidi"/>
          <w:bCs/>
          <w:sz w:val="24"/>
          <w:szCs w:val="24"/>
        </w:rPr>
        <w:t>муниципального района Волгоградской области</w:t>
      </w:r>
      <w:bookmarkStart w:id="1" w:name="_Hlk30594078"/>
      <w:r w:rsidRPr="00CA07FD">
        <w:rPr>
          <w:rFonts w:asciiTheme="minorBidi" w:hAnsiTheme="minorBidi"/>
          <w:sz w:val="24"/>
          <w:szCs w:val="24"/>
        </w:rPr>
        <w:t>"</w:t>
      </w:r>
      <w:bookmarkEnd w:id="1"/>
      <w:r w:rsidRPr="00CA07FD">
        <w:rPr>
          <w:rFonts w:asciiTheme="minorBidi" w:hAnsiTheme="minorBidi"/>
          <w:sz w:val="24"/>
          <w:szCs w:val="24"/>
        </w:rPr>
        <w:t xml:space="preserve"> изменение, изложив пункт 3 в новой редакции:</w:t>
      </w:r>
    </w:p>
    <w:p w:rsidR="00CA07FD" w:rsidRP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 w:rsidRPr="00CA07FD">
        <w:rPr>
          <w:rFonts w:asciiTheme="minorBidi" w:hAnsiTheme="minorBidi"/>
          <w:sz w:val="24"/>
          <w:szCs w:val="24"/>
        </w:rPr>
        <w:t>«3.Настоящее постановление вступает в силу с 1 октября 2020 года и подлежит официальному обнародованию».</w:t>
      </w: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 w:rsidRPr="00CA07FD">
        <w:rPr>
          <w:rFonts w:asciiTheme="minorBidi" w:hAnsiTheme="minorBidi"/>
          <w:sz w:val="24"/>
          <w:szCs w:val="24"/>
        </w:rPr>
        <w:t xml:space="preserve">2.Настоящее постановление </w:t>
      </w:r>
      <w:proofErr w:type="gramStart"/>
      <w:r w:rsidRPr="00CA07FD">
        <w:rPr>
          <w:rFonts w:asciiTheme="minorBidi" w:hAnsiTheme="minorBidi"/>
          <w:sz w:val="24"/>
          <w:szCs w:val="24"/>
        </w:rPr>
        <w:t>вступает  в</w:t>
      </w:r>
      <w:proofErr w:type="gramEnd"/>
      <w:r w:rsidRPr="00CA07FD">
        <w:rPr>
          <w:rFonts w:asciiTheme="minorBidi" w:hAnsiTheme="minorBidi"/>
          <w:sz w:val="24"/>
          <w:szCs w:val="24"/>
        </w:rPr>
        <w:t xml:space="preserve"> силу с момента его подписания.</w:t>
      </w: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CA07FD" w:rsidRP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сельского поселения                                                               А.С.Мельников.</w:t>
      </w:r>
    </w:p>
    <w:sectPr w:rsidR="00CA07FD" w:rsidRPr="00C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D"/>
    <w:rsid w:val="000518E8"/>
    <w:rsid w:val="00CA07FD"/>
    <w:rsid w:val="00E25A3C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A26-3524-401A-836B-B656E3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2020-06-03T12:28:00Z</cp:lastPrinted>
  <dcterms:created xsi:type="dcterms:W3CDTF">2020-05-26T13:26:00Z</dcterms:created>
  <dcterms:modified xsi:type="dcterms:W3CDTF">2020-06-03T12:29:00Z</dcterms:modified>
</cp:coreProperties>
</file>