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B" w:rsidRPr="0014592F" w:rsidRDefault="00E1678B" w:rsidP="00E16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345C96FA" wp14:editId="5F18CFA2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678B" w:rsidRPr="0014592F" w:rsidTr="00D25469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1678B" w:rsidRDefault="00E1678B" w:rsidP="00D25469">
            <w:pPr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FB636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:rsidR="00FB6363" w:rsidRPr="0014592F" w:rsidRDefault="00FB6363" w:rsidP="00D25469">
            <w:pPr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ПОСТАНОВЛЕНИЕ</w:t>
            </w:r>
          </w:p>
          <w:p w:rsidR="00E1678B" w:rsidRPr="0014592F" w:rsidRDefault="00133B9F" w:rsidP="00D25469">
            <w:pPr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27 января   2023</w:t>
            </w:r>
            <w:r w:rsidR="00E1678B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               №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  <w:p w:rsidR="00E1678B" w:rsidRPr="0014592F" w:rsidRDefault="00E1678B" w:rsidP="00D2546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</w:p>
          <w:p w:rsidR="00E1678B" w:rsidRPr="0014592F" w:rsidRDefault="00E1678B" w:rsidP="00D2546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</w:p>
        </w:tc>
      </w:tr>
    </w:tbl>
    <w:p w:rsidR="00E1678B" w:rsidRPr="0014592F" w:rsidRDefault="00E1678B" w:rsidP="00E1678B">
      <w:pPr>
        <w:spacing w:after="0" w:line="240" w:lineRule="auto"/>
        <w:jc w:val="center"/>
        <w:rPr>
          <w:rFonts w:asciiTheme="minorBidi" w:eastAsia="Arial Unicode MS" w:hAnsiTheme="minorBidi" w:cstheme="minorBidi"/>
          <w:sz w:val="24"/>
          <w:szCs w:val="24"/>
        </w:rPr>
      </w:pPr>
      <w:r w:rsidRPr="0014592F">
        <w:rPr>
          <w:rFonts w:asciiTheme="minorBidi" w:eastAsia="Arial Unicode MS" w:hAnsiTheme="minorBidi" w:cstheme="minorBidi"/>
          <w:sz w:val="24"/>
          <w:szCs w:val="24"/>
        </w:rPr>
        <w:t xml:space="preserve">Об утверждении плана привлечении сил и средств для </w:t>
      </w:r>
    </w:p>
    <w:p w:rsidR="00E1678B" w:rsidRPr="0014592F" w:rsidRDefault="00E1678B" w:rsidP="00E1678B">
      <w:pPr>
        <w:spacing w:after="0" w:line="240" w:lineRule="auto"/>
        <w:jc w:val="center"/>
        <w:rPr>
          <w:rFonts w:asciiTheme="minorBidi" w:eastAsia="Arial Unicode MS" w:hAnsiTheme="minorBidi" w:cstheme="minorBidi"/>
          <w:sz w:val="24"/>
          <w:szCs w:val="24"/>
        </w:rPr>
      </w:pPr>
      <w:r w:rsidRPr="0014592F">
        <w:rPr>
          <w:rFonts w:asciiTheme="minorBidi" w:eastAsia="Arial Unicode MS" w:hAnsiTheme="minorBidi" w:cstheme="minorBidi"/>
          <w:sz w:val="24"/>
          <w:szCs w:val="24"/>
        </w:rPr>
        <w:t>тушения пожаров в Верхнекурмоярском   сельском поселении  Котельниковского муниципального район</w:t>
      </w:r>
      <w:r w:rsidR="00B731F3">
        <w:rPr>
          <w:rFonts w:asciiTheme="minorBidi" w:eastAsia="Arial Unicode MS" w:hAnsiTheme="minorBidi" w:cstheme="minorBidi"/>
          <w:sz w:val="24"/>
          <w:szCs w:val="24"/>
        </w:rPr>
        <w:t xml:space="preserve">а Волгоградской области  на </w:t>
      </w:r>
      <w:r w:rsidR="00133B9F">
        <w:rPr>
          <w:rFonts w:asciiTheme="minorBidi" w:eastAsia="Arial Unicode MS" w:hAnsiTheme="minorBidi" w:cstheme="minorBidi"/>
          <w:sz w:val="24"/>
          <w:szCs w:val="24"/>
        </w:rPr>
        <w:t>2023- 2025</w:t>
      </w:r>
      <w:r w:rsidR="00B731F3">
        <w:rPr>
          <w:rFonts w:asciiTheme="minorBidi" w:eastAsia="Arial Unicode MS" w:hAnsiTheme="minorBidi" w:cstheme="minorBidi"/>
          <w:sz w:val="24"/>
          <w:szCs w:val="24"/>
        </w:rPr>
        <w:t xml:space="preserve"> год</w:t>
      </w:r>
      <w:r w:rsidR="008A7367">
        <w:rPr>
          <w:rFonts w:asciiTheme="minorBidi" w:eastAsia="Arial Unicode MS" w:hAnsiTheme="minorBidi" w:cstheme="minorBidi"/>
          <w:sz w:val="24"/>
          <w:szCs w:val="24"/>
        </w:rPr>
        <w:t>ы</w:t>
      </w:r>
    </w:p>
    <w:p w:rsidR="00E1678B" w:rsidRPr="0014592F" w:rsidRDefault="00E1678B" w:rsidP="00E1678B">
      <w:pPr>
        <w:jc w:val="both"/>
        <w:rPr>
          <w:rFonts w:asciiTheme="minorBidi" w:hAnsiTheme="minorBidi" w:cstheme="minorBidi"/>
          <w:sz w:val="24"/>
          <w:szCs w:val="24"/>
        </w:rPr>
      </w:pP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       В ц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елях успешной организации 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>тушения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пожаров 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 в Верхнекурмоярском  сельском поселении  Котельниковского  муниципального  района, в соответствии со ст. 15 закона Волгоградской области  от 06.11.1998 №217-ОД «О пожарной безопасности в Волгоградской области»,</w:t>
      </w:r>
      <w:r w:rsidR="008A7367">
        <w:rPr>
          <w:rFonts w:asciiTheme="minorBidi" w:hAnsiTheme="minorBidi" w:cstheme="minorBidi"/>
          <w:sz w:val="24"/>
          <w:szCs w:val="24"/>
          <w:lang w:eastAsia="ru-RU"/>
        </w:rPr>
        <w:t xml:space="preserve"> Уставом Верхнекурмоярского сельского поселения Котельниковского муниципального района Волгоградской области,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администрация Верхнекурмоярского сельского поселения Котельниковского муниципального района Волгоградской области постановляет:  </w:t>
      </w: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133B9F" w:rsidRDefault="00E1678B" w:rsidP="00133B9F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sz w:val="24"/>
          <w:szCs w:val="24"/>
          <w:lang w:eastAsia="ru-RU"/>
        </w:rPr>
        <w:tab/>
        <w:t>1. Утвердить прилагаемый план привлечения сил и средств для тушения пожаров на территории Верхнекурмоярс</w:t>
      </w:r>
      <w:r w:rsidR="00B731F3">
        <w:rPr>
          <w:rFonts w:asciiTheme="minorBidi" w:hAnsiTheme="minorBidi" w:cstheme="minorBidi"/>
          <w:sz w:val="24"/>
          <w:szCs w:val="24"/>
          <w:lang w:eastAsia="ru-RU"/>
        </w:rPr>
        <w:t>кого сельского посе</w:t>
      </w:r>
      <w:r w:rsidR="00133B9F">
        <w:rPr>
          <w:rFonts w:asciiTheme="minorBidi" w:hAnsiTheme="minorBidi" w:cstheme="minorBidi"/>
          <w:sz w:val="24"/>
          <w:szCs w:val="24"/>
          <w:lang w:eastAsia="ru-RU"/>
        </w:rPr>
        <w:t>ления на 2023 -2025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год</w:t>
      </w:r>
      <w:r w:rsidR="008A7367">
        <w:rPr>
          <w:rFonts w:asciiTheme="minorBidi" w:hAnsiTheme="minorBidi" w:cstheme="minorBidi"/>
          <w:sz w:val="24"/>
          <w:szCs w:val="24"/>
          <w:lang w:eastAsia="ru-RU"/>
        </w:rPr>
        <w:t>ы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>.</w:t>
      </w:r>
    </w:p>
    <w:p w:rsidR="00B731F3" w:rsidRPr="0014592F" w:rsidRDefault="00133B9F" w:rsidP="00133B9F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   2</w:t>
      </w:r>
      <w:r w:rsidR="00B731F3">
        <w:rPr>
          <w:rFonts w:asciiTheme="minorBidi" w:hAnsiTheme="minorBidi" w:cstheme="minorBidi"/>
          <w:sz w:val="24"/>
          <w:szCs w:val="24"/>
          <w:lang w:eastAsia="ru-RU"/>
        </w:rPr>
        <w:t>.Считать утратившим силу постановление администрации Верхнекурмоярского сельского поселения Котельниковского муниципального ра</w:t>
      </w:r>
      <w:r>
        <w:rPr>
          <w:rFonts w:asciiTheme="minorBidi" w:hAnsiTheme="minorBidi" w:cstheme="minorBidi"/>
          <w:sz w:val="24"/>
          <w:szCs w:val="24"/>
          <w:lang w:eastAsia="ru-RU"/>
        </w:rPr>
        <w:t>йона Волгоградской области от 21.02.2020 №16</w:t>
      </w:r>
      <w:r w:rsidR="00B731F3">
        <w:rPr>
          <w:rFonts w:asciiTheme="minorBidi" w:hAnsiTheme="minorBidi" w:cstheme="minorBidi"/>
          <w:sz w:val="24"/>
          <w:szCs w:val="24"/>
          <w:lang w:eastAsia="ru-RU"/>
        </w:rPr>
        <w:t xml:space="preserve"> «Об утверждении плана привлечении сил и средств для тушения пожаров в Верхн</w:t>
      </w:r>
      <w:r>
        <w:rPr>
          <w:rFonts w:asciiTheme="minorBidi" w:hAnsiTheme="minorBidi" w:cstheme="minorBidi"/>
          <w:sz w:val="24"/>
          <w:szCs w:val="24"/>
          <w:lang w:eastAsia="ru-RU"/>
        </w:rPr>
        <w:t>екурмоярском сельском поселении</w:t>
      </w:r>
      <w:r w:rsidR="00B731F3">
        <w:rPr>
          <w:rFonts w:asciiTheme="minorBidi" w:hAnsiTheme="minorBidi" w:cstheme="minorBidi"/>
          <w:sz w:val="24"/>
          <w:szCs w:val="24"/>
          <w:lang w:eastAsia="ru-RU"/>
        </w:rPr>
        <w:t xml:space="preserve"> Котельниковского муниципального района Волг</w:t>
      </w:r>
      <w:r>
        <w:rPr>
          <w:rFonts w:asciiTheme="minorBidi" w:hAnsiTheme="minorBidi" w:cstheme="minorBidi"/>
          <w:sz w:val="24"/>
          <w:szCs w:val="24"/>
          <w:lang w:eastAsia="ru-RU"/>
        </w:rPr>
        <w:t>оградской области на 2020-2022</w:t>
      </w:r>
      <w:r w:rsidR="00B731F3">
        <w:rPr>
          <w:rFonts w:asciiTheme="minorBidi" w:hAnsiTheme="minorBidi" w:cstheme="minorBidi"/>
          <w:sz w:val="24"/>
          <w:szCs w:val="24"/>
          <w:lang w:eastAsia="ru-RU"/>
        </w:rPr>
        <w:t xml:space="preserve"> год</w:t>
      </w:r>
      <w:r>
        <w:rPr>
          <w:rFonts w:asciiTheme="minorBidi" w:hAnsiTheme="minorBidi" w:cstheme="minorBidi"/>
          <w:sz w:val="24"/>
          <w:szCs w:val="24"/>
          <w:lang w:eastAsia="ru-RU"/>
        </w:rPr>
        <w:t>ы</w:t>
      </w:r>
      <w:r w:rsidR="00B731F3">
        <w:rPr>
          <w:rFonts w:asciiTheme="minorBidi" w:hAnsiTheme="minorBidi" w:cstheme="minorBidi"/>
          <w:sz w:val="24"/>
          <w:szCs w:val="24"/>
          <w:lang w:eastAsia="ru-RU"/>
        </w:rPr>
        <w:t>»</w:t>
      </w:r>
    </w:p>
    <w:p w:rsidR="00E1678B" w:rsidRPr="0014592F" w:rsidRDefault="00B731F3" w:rsidP="00E1678B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>4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>. Настоящее</w:t>
      </w:r>
      <w:r w:rsidR="00E1678B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постановление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вступает в законную силу со дня его официального обнародования</w:t>
      </w:r>
      <w:r w:rsidR="00E1678B" w:rsidRPr="0014592F">
        <w:rPr>
          <w:rFonts w:asciiTheme="minorBidi" w:hAnsiTheme="minorBidi" w:cstheme="minorBidi"/>
          <w:sz w:val="24"/>
          <w:szCs w:val="24"/>
          <w:lang w:eastAsia="ru-RU"/>
        </w:rPr>
        <w:t>.</w:t>
      </w: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sz w:val="24"/>
          <w:szCs w:val="24"/>
          <w:lang w:eastAsia="ru-RU"/>
        </w:rPr>
        <w:tab/>
      </w:r>
    </w:p>
    <w:p w:rsidR="006463F2" w:rsidRPr="0014592F" w:rsidRDefault="006463F2">
      <w:pPr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B731F3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Г</w:t>
      </w:r>
      <w:r w:rsidR="006463F2" w:rsidRPr="0014592F">
        <w:rPr>
          <w:rFonts w:asciiTheme="minorBidi" w:hAnsiTheme="minorBidi" w:cstheme="minorBidi"/>
          <w:sz w:val="24"/>
          <w:szCs w:val="24"/>
        </w:rPr>
        <w:t>лава Верхнекурмоярского</w:t>
      </w: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4592F"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А.С.Мельников </w:t>
      </w: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  <w:sectPr w:rsidR="006463F2" w:rsidRPr="00145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3F2" w:rsidRPr="009B2520" w:rsidRDefault="006463F2" w:rsidP="009B2520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администрации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Верхнекурмоярского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                                    сельского поселения</w:t>
      </w:r>
    </w:p>
    <w:p w:rsidR="00B731F3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>Котельниковского</w:t>
      </w:r>
    </w:p>
    <w:p w:rsidR="00B731F3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B731F3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6463F2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от </w:t>
      </w:r>
      <w:r w:rsidR="00133B9F">
        <w:rPr>
          <w:rFonts w:asciiTheme="minorBidi" w:hAnsiTheme="minorBidi" w:cstheme="minorBidi"/>
          <w:sz w:val="20"/>
          <w:szCs w:val="20"/>
        </w:rPr>
        <w:t>27.01.2023  г  №3</w:t>
      </w:r>
    </w:p>
    <w:p w:rsidR="006463F2" w:rsidRPr="009B2520" w:rsidRDefault="006463F2" w:rsidP="0060672E">
      <w:pPr>
        <w:ind w:right="200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463F2" w:rsidRPr="009B2520" w:rsidRDefault="006463F2" w:rsidP="006463F2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9B2520">
        <w:rPr>
          <w:rFonts w:asciiTheme="minorBidi" w:hAnsiTheme="minorBidi" w:cstheme="minorBidi"/>
          <w:bCs/>
          <w:sz w:val="24"/>
          <w:szCs w:val="24"/>
        </w:rPr>
        <w:t>План</w:t>
      </w:r>
    </w:p>
    <w:p w:rsidR="006463F2" w:rsidRPr="0014592F" w:rsidRDefault="006463F2" w:rsidP="006463F2">
      <w:pPr>
        <w:jc w:val="center"/>
        <w:rPr>
          <w:rFonts w:asciiTheme="minorBidi" w:hAnsiTheme="minorBidi" w:cstheme="minorBidi"/>
          <w:sz w:val="24"/>
          <w:szCs w:val="24"/>
        </w:rPr>
      </w:pPr>
      <w:r w:rsidRPr="0014592F">
        <w:rPr>
          <w:rFonts w:asciiTheme="minorBidi" w:hAnsiTheme="minorBidi" w:cstheme="minorBidi"/>
          <w:sz w:val="24"/>
          <w:szCs w:val="24"/>
        </w:rPr>
        <w:t>прив</w:t>
      </w:r>
      <w:r w:rsidR="008A7367">
        <w:rPr>
          <w:rFonts w:asciiTheme="minorBidi" w:hAnsiTheme="minorBidi" w:cstheme="minorBidi"/>
          <w:sz w:val="24"/>
          <w:szCs w:val="24"/>
        </w:rPr>
        <w:t>лечения сил и средств на тушения пожаров в Верхнекурмоярском  сельском  поселении</w:t>
      </w:r>
      <w:r w:rsidR="00B731F3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</w:t>
      </w:r>
      <w:r w:rsidR="00133B9F">
        <w:rPr>
          <w:rFonts w:asciiTheme="minorBidi" w:hAnsiTheme="minorBidi" w:cstheme="minorBidi"/>
          <w:sz w:val="24"/>
          <w:szCs w:val="24"/>
        </w:rPr>
        <w:t xml:space="preserve"> на 2022-2025</w:t>
      </w:r>
      <w:r w:rsidR="008A7367">
        <w:rPr>
          <w:rFonts w:asciiTheme="minorBidi" w:hAnsiTheme="minorBidi" w:cstheme="minorBidi"/>
          <w:sz w:val="24"/>
          <w:szCs w:val="24"/>
        </w:rPr>
        <w:t xml:space="preserve"> годы</w:t>
      </w:r>
    </w:p>
    <w:tbl>
      <w:tblPr>
        <w:tblW w:w="151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845"/>
        <w:gridCol w:w="3621"/>
        <w:gridCol w:w="2153"/>
        <w:gridCol w:w="3446"/>
        <w:gridCol w:w="1263"/>
      </w:tblGrid>
      <w:tr w:rsidR="006463F2" w:rsidRPr="0014592F" w:rsidTr="009B2520">
        <w:trPr>
          <w:trHeight w:val="384"/>
        </w:trPr>
        <w:tc>
          <w:tcPr>
            <w:tcW w:w="855" w:type="dxa"/>
            <w:vMerge w:val="restart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  <w:r w:rsidR="00B731F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4592F">
              <w:rPr>
                <w:rFonts w:asciiTheme="minorBidi" w:hAnsiTheme="minorBidi" w:cstheme="minorBidi"/>
                <w:sz w:val="24"/>
                <w:szCs w:val="24"/>
              </w:rPr>
              <w:t>организации,</w:t>
            </w:r>
          </w:p>
          <w:p w:rsidR="006463F2" w:rsidRPr="0014592F" w:rsidRDefault="008A7367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>ыделяющей</w:t>
            </w:r>
            <w:r w:rsidR="00B731F3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технику 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Фамилия И.О.руководителя</w:t>
            </w:r>
          </w:p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организации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Телефон</w:t>
            </w:r>
            <w:r w:rsidR="00B731F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4592F">
              <w:rPr>
                <w:rFonts w:asciiTheme="minorBidi" w:hAnsiTheme="minorBidi" w:cstheme="minorBidi"/>
                <w:sz w:val="24"/>
                <w:szCs w:val="24"/>
              </w:rPr>
              <w:t>для</w:t>
            </w:r>
          </w:p>
          <w:p w:rsidR="006463F2" w:rsidRPr="0014592F" w:rsidRDefault="006463F2" w:rsidP="00B731F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связи</w:t>
            </w:r>
          </w:p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Техника, привлекаемая для тушения</w:t>
            </w:r>
          </w:p>
        </w:tc>
      </w:tr>
      <w:tr w:rsidR="006463F2" w:rsidRPr="0014592F" w:rsidTr="009B2520">
        <w:trPr>
          <w:trHeight w:val="362"/>
        </w:trPr>
        <w:tc>
          <w:tcPr>
            <w:tcW w:w="85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B731F3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Кол-во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ед.</w:t>
            </w:r>
          </w:p>
        </w:tc>
      </w:tr>
      <w:tr w:rsidR="006463F2" w:rsidRPr="0014592F" w:rsidTr="009B2520">
        <w:trPr>
          <w:trHeight w:val="503"/>
        </w:trPr>
        <w:tc>
          <w:tcPr>
            <w:tcW w:w="855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6463F2" w:rsidRPr="0014592F" w:rsidRDefault="0014592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А</w:t>
            </w:r>
            <w:r w:rsidR="00133B9F">
              <w:rPr>
                <w:rFonts w:asciiTheme="minorBidi" w:hAnsiTheme="minorBidi" w:cstheme="minorBidi"/>
                <w:sz w:val="24"/>
                <w:szCs w:val="24"/>
              </w:rPr>
              <w:t>дминистрация Верхнекурмоярского сельского поселения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6463F2" w:rsidRPr="0014592F" w:rsidRDefault="00133B9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Мельников Александр Стефанович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463F2" w:rsidRPr="0014592F" w:rsidRDefault="00133B9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(84476)7-53-75</w:t>
            </w:r>
          </w:p>
          <w:p w:rsidR="006463F2" w:rsidRPr="0014592F" w:rsidRDefault="0014592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8-9</w:t>
            </w:r>
            <w:r w:rsidR="00133B9F">
              <w:rPr>
                <w:rFonts w:asciiTheme="minorBidi" w:hAnsiTheme="minorBidi" w:cstheme="minorBidi"/>
                <w:sz w:val="24"/>
                <w:szCs w:val="24"/>
              </w:rPr>
              <w:t>27-509-90-97</w:t>
            </w:r>
          </w:p>
        </w:tc>
        <w:tc>
          <w:tcPr>
            <w:tcW w:w="3446" w:type="dxa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Трактор МТЗ-82</w:t>
            </w:r>
            <w:r w:rsidR="0014592F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с</w:t>
            </w:r>
          </w:p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прицепной бочкой 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6463F2" w:rsidP="009B252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463F2" w:rsidRPr="0014592F" w:rsidRDefault="006463F2" w:rsidP="009B252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  <w:tr w:rsidR="006463F2" w:rsidRPr="0014592F" w:rsidTr="009B2520">
        <w:trPr>
          <w:trHeight w:val="302"/>
        </w:trPr>
        <w:tc>
          <w:tcPr>
            <w:tcW w:w="85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6463F2" w:rsidRPr="0014592F" w:rsidRDefault="0014592F" w:rsidP="00D2546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м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отопомпа 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6463F2" w:rsidP="009B252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</w:tbl>
    <w:p w:rsidR="006463F2" w:rsidRPr="0014592F" w:rsidRDefault="00133B9F" w:rsidP="006463F2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bookmarkStart w:id="0" w:name="_GoBack"/>
      <w:bookmarkEnd w:id="0"/>
    </w:p>
    <w:p w:rsidR="006463F2" w:rsidRPr="0014592F" w:rsidRDefault="006463F2" w:rsidP="006463F2">
      <w:pPr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6463F2" w:rsidRPr="0014592F" w:rsidSect="0060672E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40" w:rsidRDefault="00AC1640" w:rsidP="009B2520">
      <w:pPr>
        <w:spacing w:after="0" w:line="240" w:lineRule="auto"/>
      </w:pPr>
      <w:r>
        <w:separator/>
      </w:r>
    </w:p>
  </w:endnote>
  <w:endnote w:type="continuationSeparator" w:id="0">
    <w:p w:rsidR="00AC1640" w:rsidRDefault="00AC1640" w:rsidP="009B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40" w:rsidRDefault="00AC1640" w:rsidP="009B2520">
      <w:pPr>
        <w:spacing w:after="0" w:line="240" w:lineRule="auto"/>
      </w:pPr>
      <w:r>
        <w:separator/>
      </w:r>
    </w:p>
  </w:footnote>
  <w:footnote w:type="continuationSeparator" w:id="0">
    <w:p w:rsidR="00AC1640" w:rsidRDefault="00AC1640" w:rsidP="009B2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8B"/>
    <w:rsid w:val="00133B9F"/>
    <w:rsid w:val="0014592F"/>
    <w:rsid w:val="002470D1"/>
    <w:rsid w:val="00371F32"/>
    <w:rsid w:val="0060672E"/>
    <w:rsid w:val="006463F2"/>
    <w:rsid w:val="008A7367"/>
    <w:rsid w:val="00947153"/>
    <w:rsid w:val="009B2520"/>
    <w:rsid w:val="00AC1640"/>
    <w:rsid w:val="00B731F3"/>
    <w:rsid w:val="00D0699F"/>
    <w:rsid w:val="00DD7651"/>
    <w:rsid w:val="00E15F7F"/>
    <w:rsid w:val="00E1678B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6F4B-C869-464F-BF88-E44F9FDC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8B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2F"/>
    <w:rPr>
      <w:rFonts w:ascii="Segoe UI" w:eastAsia="Times New Roman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9B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520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9B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520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2023-02-03T07:03:00Z</cp:lastPrinted>
  <dcterms:created xsi:type="dcterms:W3CDTF">2020-02-26T14:23:00Z</dcterms:created>
  <dcterms:modified xsi:type="dcterms:W3CDTF">2023-02-03T07:03:00Z</dcterms:modified>
</cp:coreProperties>
</file>