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C7" w:rsidRPr="009E61F4" w:rsidRDefault="00A557C7" w:rsidP="00A557C7">
      <w:pPr>
        <w:jc w:val="center"/>
        <w:rPr>
          <w:rFonts w:ascii="Arial" w:hAnsi="Arial" w:cs="Arial"/>
        </w:rPr>
      </w:pPr>
      <w:r w:rsidRPr="009E61F4">
        <w:rPr>
          <w:rFonts w:ascii="Arial" w:hAnsi="Arial" w:cs="Arial"/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C7" w:rsidRPr="009E61F4" w:rsidRDefault="00A557C7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>Российская Федерация</w:t>
      </w:r>
    </w:p>
    <w:p w:rsidR="00A557C7" w:rsidRPr="009E61F4" w:rsidRDefault="00A557C7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>Волгоградская область</w:t>
      </w:r>
    </w:p>
    <w:p w:rsidR="00A557C7" w:rsidRPr="009E61F4" w:rsidRDefault="00A557C7" w:rsidP="00A557C7">
      <w:pPr>
        <w:jc w:val="center"/>
        <w:rPr>
          <w:rFonts w:ascii="Arial" w:hAnsi="Arial" w:cs="Arial"/>
          <w:b/>
          <w:bCs/>
        </w:rPr>
      </w:pPr>
      <w:proofErr w:type="spellStart"/>
      <w:r w:rsidRPr="009E61F4">
        <w:rPr>
          <w:rFonts w:ascii="Arial" w:hAnsi="Arial" w:cs="Arial"/>
          <w:b/>
          <w:bCs/>
        </w:rPr>
        <w:t>Котельниковский</w:t>
      </w:r>
      <w:proofErr w:type="spellEnd"/>
      <w:r w:rsidRPr="009E61F4">
        <w:rPr>
          <w:rFonts w:ascii="Arial" w:hAnsi="Arial" w:cs="Arial"/>
          <w:b/>
          <w:bCs/>
        </w:rPr>
        <w:t xml:space="preserve"> муниципальный район</w:t>
      </w:r>
    </w:p>
    <w:p w:rsidR="00A557C7" w:rsidRPr="009E61F4" w:rsidRDefault="00A557C7" w:rsidP="00A557C7">
      <w:pPr>
        <w:jc w:val="center"/>
        <w:rPr>
          <w:rFonts w:ascii="Arial" w:hAnsi="Arial" w:cs="Arial"/>
          <w:b/>
          <w:bCs/>
        </w:rPr>
      </w:pPr>
      <w:r w:rsidRPr="009E61F4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9E61F4">
        <w:rPr>
          <w:rFonts w:ascii="Arial" w:hAnsi="Arial" w:cs="Arial"/>
          <w:b/>
          <w:bCs/>
        </w:rPr>
        <w:t>Верхнекурмоярского</w:t>
      </w:r>
      <w:proofErr w:type="spellEnd"/>
      <w:r w:rsidRPr="009E61F4">
        <w:rPr>
          <w:rFonts w:ascii="Arial" w:hAnsi="Arial" w:cs="Arial"/>
          <w:b/>
          <w:bCs/>
        </w:rPr>
        <w:t xml:space="preserve"> сельского поселения</w:t>
      </w:r>
    </w:p>
    <w:p w:rsidR="00A557C7" w:rsidRPr="009E61F4" w:rsidRDefault="00A557C7" w:rsidP="00A557C7">
      <w:pPr>
        <w:pStyle w:val="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9E61F4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A557C7" w:rsidRPr="009E61F4" w:rsidRDefault="00A557C7" w:rsidP="00A557C7">
      <w:pPr>
        <w:rPr>
          <w:rFonts w:ascii="Arial" w:hAnsi="Arial" w:cs="Arial"/>
        </w:rPr>
      </w:pPr>
    </w:p>
    <w:p w:rsidR="00A557C7" w:rsidRPr="009E61F4" w:rsidRDefault="00A557C7" w:rsidP="00A557C7">
      <w:pPr>
        <w:tabs>
          <w:tab w:val="left" w:pos="6015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от  22</w:t>
      </w:r>
      <w:proofErr w:type="gramEnd"/>
      <w:r>
        <w:rPr>
          <w:rFonts w:ascii="Arial" w:hAnsi="Arial" w:cs="Arial"/>
          <w:b/>
        </w:rPr>
        <w:t xml:space="preserve">  марта 2022</w:t>
      </w:r>
      <w:r w:rsidRPr="009E61F4">
        <w:rPr>
          <w:rFonts w:ascii="Arial" w:hAnsi="Arial" w:cs="Arial"/>
          <w:b/>
        </w:rPr>
        <w:t xml:space="preserve"> г</w:t>
      </w:r>
      <w:r w:rsidRPr="009E61F4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                   №  36/82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9E61F4">
        <w:rPr>
          <w:rFonts w:ascii="Arial" w:hAnsi="Arial" w:cs="Arial"/>
          <w:b/>
        </w:rPr>
        <w:t xml:space="preserve"> 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A557C7" w:rsidRPr="009E61F4" w:rsidRDefault="00A557C7" w:rsidP="00A557C7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9E61F4">
        <w:rPr>
          <w:rFonts w:ascii="Arial" w:hAnsi="Arial" w:cs="Arial"/>
          <w:b/>
        </w:rPr>
        <w:t xml:space="preserve">Об исполнении бюджета </w:t>
      </w:r>
      <w:r>
        <w:rPr>
          <w:rFonts w:ascii="Arial" w:hAnsi="Arial" w:cs="Arial"/>
          <w:b/>
        </w:rPr>
        <w:t>за 2021</w:t>
      </w:r>
      <w:r w:rsidRPr="009E61F4">
        <w:rPr>
          <w:rFonts w:ascii="Arial" w:hAnsi="Arial" w:cs="Arial"/>
          <w:b/>
        </w:rPr>
        <w:t xml:space="preserve"> год</w:t>
      </w:r>
    </w:p>
    <w:p w:rsidR="00A557C7" w:rsidRPr="009E61F4" w:rsidRDefault="00A557C7" w:rsidP="00A557C7">
      <w:pPr>
        <w:tabs>
          <w:tab w:val="left" w:pos="9355"/>
        </w:tabs>
        <w:jc w:val="center"/>
        <w:rPr>
          <w:rFonts w:ascii="Arial" w:hAnsi="Arial" w:cs="Arial"/>
          <w:b/>
        </w:rPr>
      </w:pPr>
      <w:proofErr w:type="spellStart"/>
      <w:r w:rsidRPr="009E61F4">
        <w:rPr>
          <w:rFonts w:ascii="Arial" w:hAnsi="Arial" w:cs="Arial"/>
          <w:b/>
        </w:rPr>
        <w:t>Верхнекурмоярского</w:t>
      </w:r>
      <w:proofErr w:type="spellEnd"/>
      <w:r w:rsidRPr="009E61F4">
        <w:rPr>
          <w:rFonts w:ascii="Arial" w:hAnsi="Arial" w:cs="Arial"/>
          <w:b/>
        </w:rPr>
        <w:t xml:space="preserve"> сельского поселения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/>
        </w:rPr>
        <w:t xml:space="preserve">  </w:t>
      </w:r>
      <w:r w:rsidRPr="009E61F4">
        <w:rPr>
          <w:rFonts w:ascii="Arial" w:hAnsi="Arial" w:cs="Arial"/>
          <w:bCs/>
        </w:rPr>
        <w:t xml:space="preserve">В соответствии со статьей 264.4 Бюджетного кодекса Российской Федерации и Положением о бюджетном процессе в </w:t>
      </w:r>
      <w:proofErr w:type="spellStart"/>
      <w:r w:rsidRPr="009E61F4">
        <w:rPr>
          <w:rFonts w:ascii="Arial" w:hAnsi="Arial" w:cs="Arial"/>
          <w:bCs/>
        </w:rPr>
        <w:t>Верхнекурмоярском</w:t>
      </w:r>
      <w:proofErr w:type="spellEnd"/>
      <w:r w:rsidRPr="009E61F4">
        <w:rPr>
          <w:rFonts w:ascii="Arial" w:hAnsi="Arial" w:cs="Arial"/>
          <w:bCs/>
        </w:rPr>
        <w:t xml:space="preserve"> сельском поселении </w:t>
      </w:r>
      <w:proofErr w:type="spellStart"/>
      <w:r w:rsidRPr="009E61F4">
        <w:rPr>
          <w:rFonts w:ascii="Arial" w:hAnsi="Arial" w:cs="Arial"/>
          <w:bCs/>
        </w:rPr>
        <w:t>Котельниковского</w:t>
      </w:r>
      <w:proofErr w:type="spellEnd"/>
      <w:r w:rsidRPr="009E61F4">
        <w:rPr>
          <w:rFonts w:ascii="Arial" w:hAnsi="Arial" w:cs="Arial"/>
          <w:bCs/>
        </w:rPr>
        <w:t xml:space="preserve"> муниципального района Волгоградской области Совет народных депутатов </w:t>
      </w:r>
      <w:proofErr w:type="spellStart"/>
      <w:r w:rsidRPr="009E61F4">
        <w:rPr>
          <w:rFonts w:ascii="Arial" w:hAnsi="Arial" w:cs="Arial"/>
          <w:bCs/>
        </w:rPr>
        <w:t>Верхнекурмоярского</w:t>
      </w:r>
      <w:proofErr w:type="spellEnd"/>
      <w:r w:rsidRPr="009E61F4">
        <w:rPr>
          <w:rFonts w:ascii="Arial" w:hAnsi="Arial" w:cs="Arial"/>
          <w:bCs/>
        </w:rPr>
        <w:t xml:space="preserve"> сельского поселения </w:t>
      </w:r>
      <w:r w:rsidRPr="009E61F4">
        <w:rPr>
          <w:rFonts w:ascii="Arial" w:hAnsi="Arial" w:cs="Arial"/>
          <w:b/>
          <w:bCs/>
        </w:rPr>
        <w:t>решил</w:t>
      </w:r>
      <w:r w:rsidRPr="009E61F4">
        <w:rPr>
          <w:rFonts w:ascii="Arial" w:hAnsi="Arial" w:cs="Arial"/>
          <w:bCs/>
        </w:rPr>
        <w:t>: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    </w:t>
      </w:r>
      <w:r w:rsidRPr="009E61F4">
        <w:rPr>
          <w:rFonts w:ascii="Arial" w:hAnsi="Arial" w:cs="Arial"/>
        </w:rPr>
        <w:t xml:space="preserve">1. Утвердить отчет «Об исполнении бюджета </w:t>
      </w:r>
      <w:proofErr w:type="spellStart"/>
      <w:r w:rsidRPr="009E61F4">
        <w:rPr>
          <w:rFonts w:ascii="Arial" w:hAnsi="Arial" w:cs="Arial"/>
          <w:bCs/>
        </w:rPr>
        <w:t>Верхнекурмоярско</w:t>
      </w:r>
      <w:r>
        <w:rPr>
          <w:rFonts w:ascii="Arial" w:hAnsi="Arial" w:cs="Arial"/>
          <w:bCs/>
        </w:rPr>
        <w:t>го</w:t>
      </w:r>
      <w:proofErr w:type="spellEnd"/>
      <w:r>
        <w:rPr>
          <w:rFonts w:ascii="Arial" w:hAnsi="Arial" w:cs="Arial"/>
          <w:bCs/>
        </w:rPr>
        <w:t xml:space="preserve"> сельского поселения   за 2021</w:t>
      </w:r>
      <w:r w:rsidRPr="009E61F4">
        <w:rPr>
          <w:rFonts w:ascii="Arial" w:hAnsi="Arial" w:cs="Arial"/>
          <w:bCs/>
        </w:rPr>
        <w:t xml:space="preserve"> год».</w:t>
      </w:r>
    </w:p>
    <w:p w:rsidR="00A557C7" w:rsidRPr="009E61F4" w:rsidRDefault="00A557C7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Отчет об исполнении бюджета;</w:t>
      </w:r>
    </w:p>
    <w:p w:rsidR="00A557C7" w:rsidRPr="009E61F4" w:rsidRDefault="00A557C7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Баланс исполнения бюджета;</w:t>
      </w:r>
    </w:p>
    <w:p w:rsidR="00A557C7" w:rsidRPr="009E61F4" w:rsidRDefault="00A557C7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Отчет о финансовых результатах деятельности;</w:t>
      </w:r>
    </w:p>
    <w:p w:rsidR="00A557C7" w:rsidRPr="009E61F4" w:rsidRDefault="00A557C7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Отчет о движении денежных средств;</w:t>
      </w:r>
    </w:p>
    <w:p w:rsidR="00A557C7" w:rsidRPr="009E61F4" w:rsidRDefault="00A557C7" w:rsidP="00A557C7">
      <w:pPr>
        <w:numPr>
          <w:ilvl w:val="1"/>
          <w:numId w:val="1"/>
        </w:num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>Пояснительная записка.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A557C7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 2. Направить отчет об исполнении бюджета Главе </w:t>
      </w:r>
      <w:proofErr w:type="spellStart"/>
      <w:r w:rsidRPr="009E61F4">
        <w:rPr>
          <w:rFonts w:ascii="Arial" w:hAnsi="Arial" w:cs="Arial"/>
          <w:bCs/>
        </w:rPr>
        <w:t>Верхнекурмоярского</w:t>
      </w:r>
      <w:proofErr w:type="spellEnd"/>
      <w:r w:rsidRPr="009E61F4">
        <w:rPr>
          <w:rFonts w:ascii="Arial" w:hAnsi="Arial" w:cs="Arial"/>
          <w:bCs/>
        </w:rPr>
        <w:t xml:space="preserve"> сельского поселения для подписания и опубликования.</w:t>
      </w:r>
    </w:p>
    <w:p w:rsidR="00A557C7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A557C7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 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9E61F4">
        <w:rPr>
          <w:rFonts w:ascii="Arial" w:hAnsi="Arial" w:cs="Arial"/>
          <w:bCs/>
        </w:rPr>
        <w:t xml:space="preserve">           </w:t>
      </w:r>
    </w:p>
    <w:p w:rsidR="00A557C7" w:rsidRPr="009E61F4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 w:rsidRPr="009E61F4">
        <w:rPr>
          <w:rFonts w:ascii="Arial" w:hAnsi="Arial" w:cs="Arial"/>
          <w:bCs/>
        </w:rPr>
        <w:t>Верхнекурмоярского</w:t>
      </w:r>
      <w:proofErr w:type="spellEnd"/>
      <w:r w:rsidRPr="009E61F4">
        <w:rPr>
          <w:rFonts w:ascii="Arial" w:hAnsi="Arial" w:cs="Arial"/>
          <w:bCs/>
        </w:rPr>
        <w:t xml:space="preserve"> </w:t>
      </w:r>
    </w:p>
    <w:p w:rsidR="00A557C7" w:rsidRDefault="00A557C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9E61F4">
        <w:rPr>
          <w:rFonts w:ascii="Arial" w:hAnsi="Arial" w:cs="Arial"/>
          <w:bCs/>
        </w:rPr>
        <w:t xml:space="preserve">сельского поселения                                                          А.С. Мельников  </w:t>
      </w:r>
    </w:p>
    <w:p w:rsidR="00C83A57" w:rsidRDefault="00C83A5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1B4A47" w:rsidRDefault="001B4A47" w:rsidP="00A557C7">
      <w:pPr>
        <w:tabs>
          <w:tab w:val="left" w:pos="9355"/>
        </w:tabs>
        <w:jc w:val="both"/>
        <w:rPr>
          <w:rFonts w:ascii="Arial" w:hAnsi="Arial" w:cs="Arial"/>
          <w:bCs/>
        </w:rPr>
      </w:pPr>
      <w:bookmarkStart w:id="0" w:name="_GoBack"/>
      <w:bookmarkEnd w:id="0"/>
    </w:p>
    <w:p w:rsidR="00C67E70" w:rsidRDefault="00C67E70" w:rsidP="006A534D">
      <w:pPr>
        <w:jc w:val="right"/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  <w:r w:rsidRPr="006A534D">
        <w:rPr>
          <w:noProof/>
        </w:rPr>
        <w:drawing>
          <wp:inline distT="0" distB="0" distL="0" distR="0">
            <wp:extent cx="6645910" cy="7199320"/>
            <wp:effectExtent l="0" t="0" r="254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</w:p>
    <w:p w:rsidR="006A534D" w:rsidRDefault="006A534D" w:rsidP="001B4A47">
      <w:pPr>
        <w:rPr>
          <w:rFonts w:ascii="Arial" w:hAnsi="Arial" w:cs="Arial"/>
          <w:bCs/>
        </w:rPr>
      </w:pPr>
      <w:r w:rsidRPr="006A534D">
        <w:rPr>
          <w:noProof/>
        </w:rPr>
        <w:drawing>
          <wp:inline distT="0" distB="0" distL="0" distR="0">
            <wp:extent cx="6645910" cy="4492420"/>
            <wp:effectExtent l="0" t="0" r="254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>
      <w:r w:rsidRPr="006A534D">
        <w:rPr>
          <w:noProof/>
        </w:rPr>
        <w:drawing>
          <wp:inline distT="0" distB="0" distL="0" distR="0">
            <wp:extent cx="6645910" cy="61752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/>
    <w:p w:rsidR="006A534D" w:rsidRDefault="006A534D" w:rsidP="001B4A47">
      <w:r w:rsidRPr="006A534D">
        <w:rPr>
          <w:noProof/>
        </w:rPr>
        <w:lastRenderedPageBreak/>
        <w:drawing>
          <wp:inline distT="0" distB="0" distL="0" distR="0">
            <wp:extent cx="6645910" cy="11023614"/>
            <wp:effectExtent l="0" t="0" r="254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4D" w:rsidRDefault="00393BB0" w:rsidP="001B4A47">
      <w:r w:rsidRPr="00393BB0">
        <w:rPr>
          <w:noProof/>
        </w:rPr>
        <w:lastRenderedPageBreak/>
        <w:drawing>
          <wp:inline distT="0" distB="0" distL="0" distR="0">
            <wp:extent cx="6645910" cy="162676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"/>
        <w:gridCol w:w="261"/>
        <w:gridCol w:w="218"/>
        <w:gridCol w:w="485"/>
        <w:gridCol w:w="410"/>
        <w:gridCol w:w="267"/>
        <w:gridCol w:w="317"/>
        <w:gridCol w:w="236"/>
        <w:gridCol w:w="441"/>
        <w:gridCol w:w="329"/>
        <w:gridCol w:w="348"/>
        <w:gridCol w:w="218"/>
        <w:gridCol w:w="379"/>
        <w:gridCol w:w="218"/>
        <w:gridCol w:w="235"/>
        <w:gridCol w:w="379"/>
        <w:gridCol w:w="248"/>
        <w:gridCol w:w="273"/>
        <w:gridCol w:w="379"/>
        <w:gridCol w:w="235"/>
        <w:gridCol w:w="348"/>
        <w:gridCol w:w="410"/>
        <w:gridCol w:w="235"/>
        <w:gridCol w:w="235"/>
        <w:gridCol w:w="273"/>
        <w:gridCol w:w="323"/>
        <w:gridCol w:w="235"/>
        <w:gridCol w:w="410"/>
        <w:gridCol w:w="235"/>
        <w:gridCol w:w="441"/>
        <w:gridCol w:w="497"/>
      </w:tblGrid>
      <w:tr w:rsidR="00393BB0" w:rsidRPr="00393BB0" w:rsidTr="00393BB0">
        <w:trPr>
          <w:trHeight w:val="135"/>
        </w:trPr>
        <w:tc>
          <w:tcPr>
            <w:tcW w:w="140" w:type="dxa"/>
            <w:noWrap/>
            <w:hideMark/>
          </w:tcPr>
          <w:p w:rsidR="00393BB0" w:rsidRPr="00393BB0" w:rsidRDefault="00393BB0"/>
        </w:tc>
        <w:tc>
          <w:tcPr>
            <w:tcW w:w="36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1080" w:type="dxa"/>
            <w:noWrap/>
            <w:hideMark/>
          </w:tcPr>
          <w:p w:rsidR="00393BB0" w:rsidRPr="00393BB0" w:rsidRDefault="00393BB0"/>
        </w:tc>
        <w:tc>
          <w:tcPr>
            <w:tcW w:w="840" w:type="dxa"/>
            <w:noWrap/>
            <w:hideMark/>
          </w:tcPr>
          <w:p w:rsidR="00393BB0" w:rsidRPr="00393BB0" w:rsidRDefault="00393BB0"/>
        </w:tc>
        <w:tc>
          <w:tcPr>
            <w:tcW w:w="380" w:type="dxa"/>
            <w:noWrap/>
            <w:hideMark/>
          </w:tcPr>
          <w:p w:rsidR="00393BB0" w:rsidRPr="00393BB0" w:rsidRDefault="00393BB0"/>
        </w:tc>
        <w:tc>
          <w:tcPr>
            <w:tcW w:w="540" w:type="dxa"/>
            <w:noWrap/>
            <w:hideMark/>
          </w:tcPr>
          <w:p w:rsidR="00393BB0" w:rsidRPr="00393BB0" w:rsidRDefault="00393BB0"/>
        </w:tc>
        <w:tc>
          <w:tcPr>
            <w:tcW w:w="280" w:type="dxa"/>
            <w:noWrap/>
            <w:hideMark/>
          </w:tcPr>
          <w:p w:rsidR="00393BB0" w:rsidRPr="00393BB0" w:rsidRDefault="00393BB0"/>
        </w:tc>
        <w:tc>
          <w:tcPr>
            <w:tcW w:w="940" w:type="dxa"/>
            <w:noWrap/>
            <w:hideMark/>
          </w:tcPr>
          <w:p w:rsidR="00393BB0" w:rsidRPr="00393BB0" w:rsidRDefault="00393BB0"/>
        </w:tc>
        <w:tc>
          <w:tcPr>
            <w:tcW w:w="580" w:type="dxa"/>
            <w:noWrap/>
            <w:hideMark/>
          </w:tcPr>
          <w:p w:rsidR="00393BB0" w:rsidRPr="00393BB0" w:rsidRDefault="00393BB0"/>
        </w:tc>
        <w:tc>
          <w:tcPr>
            <w:tcW w:w="640" w:type="dxa"/>
            <w:noWrap/>
            <w:hideMark/>
          </w:tcPr>
          <w:p w:rsidR="00393BB0" w:rsidRPr="00393BB0" w:rsidRDefault="00393BB0"/>
        </w:tc>
        <w:tc>
          <w:tcPr>
            <w:tcW w:w="1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320" w:type="dxa"/>
            <w:noWrap/>
            <w:hideMark/>
          </w:tcPr>
          <w:p w:rsidR="00393BB0" w:rsidRPr="00393BB0" w:rsidRDefault="00393BB0"/>
        </w:tc>
        <w:tc>
          <w:tcPr>
            <w:tcW w:w="4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120" w:type="dxa"/>
            <w:noWrap/>
            <w:hideMark/>
          </w:tcPr>
          <w:p w:rsidR="00393BB0" w:rsidRPr="00393BB0" w:rsidRDefault="00393BB0"/>
        </w:tc>
        <w:tc>
          <w:tcPr>
            <w:tcW w:w="640" w:type="dxa"/>
            <w:noWrap/>
            <w:hideMark/>
          </w:tcPr>
          <w:p w:rsidR="00393BB0" w:rsidRPr="00393BB0" w:rsidRDefault="00393BB0"/>
        </w:tc>
        <w:tc>
          <w:tcPr>
            <w:tcW w:w="840" w:type="dxa"/>
            <w:noWrap/>
            <w:hideMark/>
          </w:tcPr>
          <w:p w:rsidR="00393BB0" w:rsidRPr="00393BB0" w:rsidRDefault="00393BB0"/>
        </w:tc>
        <w:tc>
          <w:tcPr>
            <w:tcW w:w="200" w:type="dxa"/>
            <w:noWrap/>
            <w:hideMark/>
          </w:tcPr>
          <w:p w:rsidR="00393BB0" w:rsidRPr="00393BB0" w:rsidRDefault="00393BB0"/>
        </w:tc>
        <w:tc>
          <w:tcPr>
            <w:tcW w:w="260" w:type="dxa"/>
            <w:noWrap/>
            <w:hideMark/>
          </w:tcPr>
          <w:p w:rsidR="00393BB0" w:rsidRPr="00393BB0" w:rsidRDefault="00393BB0"/>
        </w:tc>
        <w:tc>
          <w:tcPr>
            <w:tcW w:w="400" w:type="dxa"/>
            <w:noWrap/>
            <w:hideMark/>
          </w:tcPr>
          <w:p w:rsidR="00393BB0" w:rsidRPr="00393BB0" w:rsidRDefault="00393BB0"/>
        </w:tc>
        <w:tc>
          <w:tcPr>
            <w:tcW w:w="560" w:type="dxa"/>
            <w:noWrap/>
            <w:hideMark/>
          </w:tcPr>
          <w:p w:rsidR="00393BB0" w:rsidRPr="00393BB0" w:rsidRDefault="00393BB0"/>
        </w:tc>
        <w:tc>
          <w:tcPr>
            <w:tcW w:w="80" w:type="dxa"/>
            <w:noWrap/>
            <w:hideMark/>
          </w:tcPr>
          <w:p w:rsidR="00393BB0" w:rsidRPr="00393BB0" w:rsidRDefault="00393BB0"/>
        </w:tc>
        <w:tc>
          <w:tcPr>
            <w:tcW w:w="840" w:type="dxa"/>
            <w:noWrap/>
            <w:hideMark/>
          </w:tcPr>
          <w:p w:rsidR="00393BB0" w:rsidRPr="00393BB0" w:rsidRDefault="00393BB0"/>
        </w:tc>
        <w:tc>
          <w:tcPr>
            <w:tcW w:w="75" w:type="dxa"/>
            <w:noWrap/>
            <w:hideMark/>
          </w:tcPr>
          <w:p w:rsidR="00393BB0" w:rsidRPr="00393BB0" w:rsidRDefault="00393BB0"/>
        </w:tc>
        <w:tc>
          <w:tcPr>
            <w:tcW w:w="940" w:type="dxa"/>
            <w:noWrap/>
            <w:hideMark/>
          </w:tcPr>
          <w:p w:rsidR="00393BB0" w:rsidRPr="00393BB0" w:rsidRDefault="00393BB0"/>
        </w:tc>
        <w:tc>
          <w:tcPr>
            <w:tcW w:w="1120" w:type="dxa"/>
            <w:noWrap/>
            <w:hideMark/>
          </w:tcPr>
          <w:p w:rsidR="00393BB0" w:rsidRPr="00393BB0" w:rsidRDefault="00393BB0"/>
        </w:tc>
      </w:tr>
      <w:tr w:rsidR="00393BB0" w:rsidRPr="00393BB0" w:rsidTr="00393BB0">
        <w:trPr>
          <w:trHeight w:val="25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1. ПОСТУПЛЕНИЯ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/>
        </w:tc>
        <w:tc>
          <w:tcPr>
            <w:tcW w:w="400" w:type="dxa"/>
            <w:noWrap/>
            <w:hideMark/>
          </w:tcPr>
          <w:p w:rsidR="00393BB0" w:rsidRPr="00393BB0" w:rsidRDefault="00393BB0" w:rsidP="00393BB0"/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/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/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Наименование показателя</w:t>
            </w:r>
          </w:p>
        </w:tc>
        <w:tc>
          <w:tcPr>
            <w:tcW w:w="1280" w:type="dxa"/>
            <w:gridSpan w:val="3"/>
            <w:hideMark/>
          </w:tcPr>
          <w:p w:rsidR="00393BB0" w:rsidRPr="00393BB0" w:rsidRDefault="00393BB0" w:rsidP="00393BB0">
            <w:r w:rsidRPr="00393BB0">
              <w:t>Код строки</w:t>
            </w:r>
          </w:p>
        </w:tc>
        <w:tc>
          <w:tcPr>
            <w:tcW w:w="1260" w:type="dxa"/>
            <w:gridSpan w:val="3"/>
            <w:hideMark/>
          </w:tcPr>
          <w:p w:rsidR="00393BB0" w:rsidRPr="00393BB0" w:rsidRDefault="00393BB0" w:rsidP="00393BB0">
            <w:r w:rsidRPr="00393BB0">
              <w:t>Код по КОСГУ</w:t>
            </w:r>
          </w:p>
        </w:tc>
        <w:tc>
          <w:tcPr>
            <w:tcW w:w="2980" w:type="dxa"/>
            <w:gridSpan w:val="7"/>
            <w:hideMark/>
          </w:tcPr>
          <w:p w:rsidR="00393BB0" w:rsidRPr="00393BB0" w:rsidRDefault="00393BB0" w:rsidP="00393BB0">
            <w:r w:rsidRPr="00393BB0">
              <w:t>За отчетный период</w:t>
            </w:r>
          </w:p>
        </w:tc>
        <w:tc>
          <w:tcPr>
            <w:tcW w:w="2975" w:type="dxa"/>
            <w:gridSpan w:val="4"/>
            <w:hideMark/>
          </w:tcPr>
          <w:p w:rsidR="00393BB0" w:rsidRPr="00393BB0" w:rsidRDefault="00393BB0" w:rsidP="00393BB0">
            <w:r w:rsidRPr="00393BB0">
              <w:t>За аналогичный период прошлого финансового года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r w:rsidRPr="00393BB0">
              <w:t>1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ПОСТУПЛЕНИЯ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0100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5 903 244,04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6 071 828,54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Поступления по текущим операциям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0200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100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5 903 244,04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6 071 828,54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6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0300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1 304 232,91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1 359 436,75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налогам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0301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1 304 232,91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1 359 436,75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государственным пошлинам, сборам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0302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таможенным платежам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0303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обязательным страховым взносам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0304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доходам от собственности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41 116,13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48 591,79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операционной аренды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41 116,13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48 591,79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финансовой аренды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платежей при пользовании природными ресурсами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процентов по депозитам, остаткам денежных средств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процентов по предоставленным заимствованиям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процентов по иным финансовым инструментам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дивидендов от объектов инвестирования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иных доходов от собственности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0409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доходам от оказания платных услуг (работ), компенсаций затрат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11 318,00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от оказания услуг по программе обязательного медицинского страхования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компенсации затрат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11 318,00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условным арендным платежам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возмещений Фондом социального страхования Российской Федерации расходов</w:t>
            </w:r>
            <w:r w:rsidRPr="00393BB0">
              <w:rPr>
                <w:i/>
                <w:iCs/>
              </w:rPr>
              <w:br/>
              <w:t>* на печать и при выгрузке в формате ФК выводится c отчета на 01.10.2021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0507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штрафам, пеням, неустойкам, возмещению ущерба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0600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2 500,00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0601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штрафных санкций по долговым обязательствам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0602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страховых возмещений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0603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0604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прочих доходов от сумм принудительного изъятия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0605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2 500,00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безвозмездным денежным поступлениям текущего характера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4 544 077,00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4 663 800,00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4 544 077,00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4 663 800,00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по поступлениям текущего характера от международных организаций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(перечислениям) по урегулированию расчетов между бюджетами бюджетной системы Российской Федерации по распределенным доходам и безвозмездные поступления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0709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159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от безвозмездных денежных поступлений капитального характера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от международных организаций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0808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иным текущим поступлениям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невыясненных поступлений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181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иных доходов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189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реализации оборотных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Поступления от инвестиционных операций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от реализации нефинансовых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400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основных средств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нематериальных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непроизведенных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1430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430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материальных запасов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продуктов питания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горюче-смазочных материалов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строительных материалов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мягкого инвентаря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прочих оборотных ценностей (материалов)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прочих материальных запасов однократного применения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1449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от реализации финансовых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ценных бумаг, кроме акций и иных финансовых инструментов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акций и иных финансовых инструментов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630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возврата по предоставленным заимствованиям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государственным (муниципальным) автономным учреждениям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по предоставленным заимствованиям некоммерческим организациям и физическим лицам - производителям товаров, работ,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физическим лицам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наднациональным организациям и правительствам иностранных государств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 нерезидентам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1639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649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от реализации иных финансовых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1640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650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Поступления от финансовых операций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1800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от осуществления заимствований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1900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700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внутренние привлеченные заимствования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1910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710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внешние привлеченные заимствования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1920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720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180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/>
        </w:tc>
        <w:tc>
          <w:tcPr>
            <w:tcW w:w="220" w:type="dxa"/>
            <w:noWrap/>
            <w:hideMark/>
          </w:tcPr>
          <w:p w:rsidR="00393BB0" w:rsidRPr="00393BB0" w:rsidRDefault="00393BB0" w:rsidP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320" w:type="dxa"/>
            <w:noWrap/>
            <w:hideMark/>
          </w:tcPr>
          <w:p w:rsidR="00393BB0" w:rsidRPr="00393BB0" w:rsidRDefault="00393BB0"/>
        </w:tc>
        <w:tc>
          <w:tcPr>
            <w:tcW w:w="4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120" w:type="dxa"/>
            <w:noWrap/>
            <w:hideMark/>
          </w:tcPr>
          <w:p w:rsidR="00393BB0" w:rsidRPr="00393BB0" w:rsidRDefault="00393BB0"/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/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/>
        </w:tc>
      </w:tr>
      <w:tr w:rsidR="00393BB0" w:rsidRPr="00393BB0" w:rsidTr="00393BB0">
        <w:trPr>
          <w:trHeight w:val="25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2. ВЫБЫТИЯ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/>
        </w:tc>
        <w:tc>
          <w:tcPr>
            <w:tcW w:w="400" w:type="dxa"/>
            <w:noWrap/>
            <w:hideMark/>
          </w:tcPr>
          <w:p w:rsidR="00393BB0" w:rsidRPr="00393BB0" w:rsidRDefault="00393BB0" w:rsidP="00393BB0"/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/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/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Наименование показателя</w:t>
            </w:r>
          </w:p>
        </w:tc>
        <w:tc>
          <w:tcPr>
            <w:tcW w:w="1280" w:type="dxa"/>
            <w:gridSpan w:val="3"/>
            <w:hideMark/>
          </w:tcPr>
          <w:p w:rsidR="00393BB0" w:rsidRPr="00393BB0" w:rsidRDefault="00393BB0" w:rsidP="00393BB0">
            <w:r w:rsidRPr="00393BB0">
              <w:t>Код строки</w:t>
            </w:r>
          </w:p>
        </w:tc>
        <w:tc>
          <w:tcPr>
            <w:tcW w:w="1260" w:type="dxa"/>
            <w:gridSpan w:val="3"/>
            <w:hideMark/>
          </w:tcPr>
          <w:p w:rsidR="00393BB0" w:rsidRPr="00393BB0" w:rsidRDefault="00393BB0" w:rsidP="00393BB0">
            <w:r w:rsidRPr="00393BB0">
              <w:t>Код по КОСГУ</w:t>
            </w:r>
          </w:p>
        </w:tc>
        <w:tc>
          <w:tcPr>
            <w:tcW w:w="2980" w:type="dxa"/>
            <w:gridSpan w:val="7"/>
            <w:hideMark/>
          </w:tcPr>
          <w:p w:rsidR="00393BB0" w:rsidRPr="00393BB0" w:rsidRDefault="00393BB0" w:rsidP="00393BB0">
            <w:r w:rsidRPr="00393BB0">
              <w:t>За отчетный период</w:t>
            </w:r>
          </w:p>
        </w:tc>
        <w:tc>
          <w:tcPr>
            <w:tcW w:w="2975" w:type="dxa"/>
            <w:gridSpan w:val="4"/>
            <w:hideMark/>
          </w:tcPr>
          <w:p w:rsidR="00393BB0" w:rsidRPr="00393BB0" w:rsidRDefault="00393BB0" w:rsidP="00393BB0">
            <w:r w:rsidRPr="00393BB0">
              <w:t>За аналогичный период прошлого финансового года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r w:rsidRPr="00393BB0">
              <w:t>1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 xml:space="preserve"> ВЫБЫТИЯ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5 957 996,40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5 977 404,78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Выбытия по текущим операциям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200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5 750 302,18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5 784 316,47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оплаты труда и начислений на выплаты по оплате труда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2 836 538,60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2 593 733,67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за счет заработной платы 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2 184 943,52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2 000 878,32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прочих несоциальных выплат персоналу в денежной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начислений на выплаты по оплате труда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651 595,08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592 855,35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оплаты работ,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2 411 507,88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2 547 228,28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услуг связи 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16 000,00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20 000,00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транспортных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коммунальных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192 828,67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205 021,08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арендной платы за пользование имуществом (за исключением земельных и других </w:t>
            </w:r>
            <w:proofErr w:type="spellStart"/>
            <w:r w:rsidRPr="00393BB0">
              <w:rPr>
                <w:i/>
                <w:iCs/>
              </w:rPr>
              <w:t>обосбленных</w:t>
            </w:r>
            <w:proofErr w:type="spellEnd"/>
            <w:r w:rsidRPr="00393BB0">
              <w:rPr>
                <w:i/>
                <w:iCs/>
              </w:rPr>
              <w:t xml:space="preserve"> природных объектов)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работ, услуг по содержанию имущества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1 876 807,36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1 516 697,68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прочих работ,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317 938,96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798 946,50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страхования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7 932,89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6 563,02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арендной платы за пользование земельными участками и другими </w:t>
            </w:r>
            <w:proofErr w:type="spellStart"/>
            <w:r w:rsidRPr="00393BB0">
              <w:rPr>
                <w:i/>
                <w:iCs/>
              </w:rPr>
              <w:t>обосбленными</w:t>
            </w:r>
            <w:proofErr w:type="spellEnd"/>
            <w:r w:rsidRPr="00393BB0">
              <w:rPr>
                <w:i/>
                <w:iCs/>
              </w:rPr>
              <w:t xml:space="preserve"> природными объектами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обслуживания государственного (муниципального) долга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внутреннего долга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внешнего долга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безвозмездных перечислений текущего характера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195 400,00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175 268,64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175 268,64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195 400,00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за счет безвозмездных перечислений финансовым организациям </w:t>
            </w:r>
            <w:r w:rsidRPr="00393BB0">
              <w:rPr>
                <w:i/>
                <w:iCs/>
              </w:rPr>
              <w:lastRenderedPageBreak/>
              <w:t>государственного сектора на продукцию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lastRenderedPageBreak/>
              <w:t>2607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нефинансовым организациям государственного сектора на продукцию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2611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24A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2612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24B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безвозмездных перечислений бюджетам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2700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38 000,00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33 013,85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2701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38 000,00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33 013,85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перечислений наднациональным организациям</w:t>
            </w:r>
            <w:r w:rsidRPr="00393BB0">
              <w:rPr>
                <w:i/>
                <w:iCs/>
              </w:rPr>
              <w:br/>
              <w:t>и правительствам иностранных государств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2702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перечислений международным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2703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социального обеспечения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8 224,08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за счет социальных пособий и компенсаций персоналу в денежной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8 224,08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социальных компенсаций персоналу в натуральной форме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операций с активами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270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чрезвычайных расходов по операциям с активами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273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безвозмездных перечислений капитального характера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капитального характера государственным (муниципальным) учреждениям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капитального характера нефинансовым организациям государственного сектора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64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безвозмездных перечислений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3006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прочих расходов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6 708,94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86 189,63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налогов, пошлин и сборов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5 000,00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471,44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500,00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за счет уплаты штрафов за нарушение законодательства о закупках и </w:t>
            </w:r>
            <w:r w:rsidRPr="00393BB0">
              <w:rPr>
                <w:i/>
                <w:iCs/>
              </w:rPr>
              <w:lastRenderedPageBreak/>
              <w:t>нарушение условий контрактов (договоров)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lastRenderedPageBreak/>
              <w:t>3103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штрафных санкций по долговым обязательствам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других экономических санкций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иных выплат текущего характера физическим лицам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иных выплат текущего характера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1 237,50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85 689,63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за счет уплаты иных выплат капитального характера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приобретения товаров и материальных запасов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253 922,68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348 882,40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4 249,50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продуктов питания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горюче-смазочных материалов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125 138,00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171 803,36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строительных материалов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17 430,00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27 100,00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мягкого инвентаря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201,90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прочих оборотных запасов (материалов)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103 272,68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134 712,64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материальных запасов однократного применения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3117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8 082,00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10 815,00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Выбытия по инвестиционным операциям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3200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207 694,22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193 088,31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 приобретение нефинансовых активов: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207 694,22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193 088,31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основных средств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207 694,22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193 088,31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нематериальных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непроизведенных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3330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материальных запасов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3340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прочих запасов (материалов)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3346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материальных запасов для целей капитальных вложений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3347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на приобретение услуг, работ для целей капитальных вложений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3390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 приобретение финансовых активов: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ценных бумаг, кроме акций и иных финансовых инструментов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lastRenderedPageBreak/>
              <w:t>акций и иных финансовых инструментов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530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предоставленным заимствованиям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бюджетам бюджетной системы Российской Федерации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3431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государственным (муниципальным) автономным учреждениям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542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3433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иным нефинансовым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3434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544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иным финансовым организациям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3435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545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некоммерческим организациям и физическим лицам - производителям товаров, работ, услуг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3436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546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физическим лицам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3437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547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наднациональным организациям и правительствам иностранных государств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3438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548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нерезидентам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3439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549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иных финансовых активов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3440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550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Выбытия по финансовым операциям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3600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 погашение государственного (муниципального) долга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3800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800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внутренним привлеченным заимствованиям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3810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внешним привлеченным заимствованиям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3820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820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Иные выбытия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3900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165"/>
        </w:trPr>
        <w:tc>
          <w:tcPr>
            <w:tcW w:w="140" w:type="dxa"/>
            <w:noWrap/>
            <w:hideMark/>
          </w:tcPr>
          <w:p w:rsidR="00393BB0" w:rsidRPr="00393BB0" w:rsidRDefault="00393BB0" w:rsidP="00393BB0"/>
        </w:tc>
        <w:tc>
          <w:tcPr>
            <w:tcW w:w="360" w:type="dxa"/>
            <w:noWrap/>
            <w:hideMark/>
          </w:tcPr>
          <w:p w:rsidR="00393BB0" w:rsidRPr="00393BB0" w:rsidRDefault="00393BB0" w:rsidP="00393BB0"/>
        </w:tc>
        <w:tc>
          <w:tcPr>
            <w:tcW w:w="220" w:type="dxa"/>
            <w:noWrap/>
            <w:hideMark/>
          </w:tcPr>
          <w:p w:rsidR="00393BB0" w:rsidRPr="00393BB0" w:rsidRDefault="00393BB0" w:rsidP="00393BB0"/>
        </w:tc>
        <w:tc>
          <w:tcPr>
            <w:tcW w:w="1080" w:type="dxa"/>
            <w:noWrap/>
            <w:hideMark/>
          </w:tcPr>
          <w:p w:rsidR="00393BB0" w:rsidRPr="00393BB0" w:rsidRDefault="00393BB0" w:rsidP="00393BB0"/>
        </w:tc>
        <w:tc>
          <w:tcPr>
            <w:tcW w:w="840" w:type="dxa"/>
            <w:noWrap/>
            <w:hideMark/>
          </w:tcPr>
          <w:p w:rsidR="00393BB0" w:rsidRPr="00393BB0" w:rsidRDefault="00393BB0" w:rsidP="00393BB0"/>
        </w:tc>
        <w:tc>
          <w:tcPr>
            <w:tcW w:w="380" w:type="dxa"/>
            <w:noWrap/>
            <w:hideMark/>
          </w:tcPr>
          <w:p w:rsidR="00393BB0" w:rsidRPr="00393BB0" w:rsidRDefault="00393BB0" w:rsidP="00393BB0"/>
        </w:tc>
        <w:tc>
          <w:tcPr>
            <w:tcW w:w="540" w:type="dxa"/>
            <w:noWrap/>
            <w:hideMark/>
          </w:tcPr>
          <w:p w:rsidR="00393BB0" w:rsidRPr="00393BB0" w:rsidRDefault="00393BB0"/>
        </w:tc>
        <w:tc>
          <w:tcPr>
            <w:tcW w:w="280" w:type="dxa"/>
            <w:noWrap/>
            <w:hideMark/>
          </w:tcPr>
          <w:p w:rsidR="00393BB0" w:rsidRPr="00393BB0" w:rsidRDefault="00393BB0"/>
        </w:tc>
        <w:tc>
          <w:tcPr>
            <w:tcW w:w="940" w:type="dxa"/>
            <w:noWrap/>
            <w:hideMark/>
          </w:tcPr>
          <w:p w:rsidR="00393BB0" w:rsidRPr="00393BB0" w:rsidRDefault="00393BB0"/>
        </w:tc>
        <w:tc>
          <w:tcPr>
            <w:tcW w:w="580" w:type="dxa"/>
            <w:noWrap/>
            <w:hideMark/>
          </w:tcPr>
          <w:p w:rsidR="00393BB0" w:rsidRPr="00393BB0" w:rsidRDefault="00393BB0"/>
        </w:tc>
        <w:tc>
          <w:tcPr>
            <w:tcW w:w="640" w:type="dxa"/>
            <w:noWrap/>
            <w:hideMark/>
          </w:tcPr>
          <w:p w:rsidR="00393BB0" w:rsidRPr="00393BB0" w:rsidRDefault="00393BB0"/>
        </w:tc>
        <w:tc>
          <w:tcPr>
            <w:tcW w:w="1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320" w:type="dxa"/>
            <w:noWrap/>
            <w:hideMark/>
          </w:tcPr>
          <w:p w:rsidR="00393BB0" w:rsidRPr="00393BB0" w:rsidRDefault="00393BB0"/>
        </w:tc>
        <w:tc>
          <w:tcPr>
            <w:tcW w:w="4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120" w:type="dxa"/>
            <w:noWrap/>
            <w:hideMark/>
          </w:tcPr>
          <w:p w:rsidR="00393BB0" w:rsidRPr="00393BB0" w:rsidRDefault="00393BB0"/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/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/>
        </w:tc>
      </w:tr>
      <w:tr w:rsidR="00393BB0" w:rsidRPr="00393BB0" w:rsidTr="00393BB0">
        <w:trPr>
          <w:trHeight w:val="25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3. ИЗМЕНЕНИЕ ОСТАТКОВ СРЕДСТВ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/>
        </w:tc>
        <w:tc>
          <w:tcPr>
            <w:tcW w:w="400" w:type="dxa"/>
            <w:noWrap/>
            <w:hideMark/>
          </w:tcPr>
          <w:p w:rsidR="00393BB0" w:rsidRPr="00393BB0" w:rsidRDefault="00393BB0" w:rsidP="00393BB0"/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/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/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Наименование показателя</w:t>
            </w:r>
          </w:p>
        </w:tc>
        <w:tc>
          <w:tcPr>
            <w:tcW w:w="1280" w:type="dxa"/>
            <w:gridSpan w:val="3"/>
            <w:hideMark/>
          </w:tcPr>
          <w:p w:rsidR="00393BB0" w:rsidRPr="00393BB0" w:rsidRDefault="00393BB0" w:rsidP="00393BB0">
            <w:r w:rsidRPr="00393BB0">
              <w:t>Код строки</w:t>
            </w:r>
          </w:p>
        </w:tc>
        <w:tc>
          <w:tcPr>
            <w:tcW w:w="1260" w:type="dxa"/>
            <w:gridSpan w:val="3"/>
            <w:hideMark/>
          </w:tcPr>
          <w:p w:rsidR="00393BB0" w:rsidRPr="00393BB0" w:rsidRDefault="00393BB0" w:rsidP="00393BB0">
            <w:r w:rsidRPr="00393BB0">
              <w:t>Код по КОСГУ</w:t>
            </w:r>
          </w:p>
        </w:tc>
        <w:tc>
          <w:tcPr>
            <w:tcW w:w="2980" w:type="dxa"/>
            <w:gridSpan w:val="7"/>
            <w:hideMark/>
          </w:tcPr>
          <w:p w:rsidR="00393BB0" w:rsidRPr="00393BB0" w:rsidRDefault="00393BB0" w:rsidP="00393BB0">
            <w:r w:rsidRPr="00393BB0">
              <w:t>За отчетный период</w:t>
            </w:r>
          </w:p>
        </w:tc>
        <w:tc>
          <w:tcPr>
            <w:tcW w:w="2975" w:type="dxa"/>
            <w:gridSpan w:val="4"/>
            <w:hideMark/>
          </w:tcPr>
          <w:p w:rsidR="00393BB0" w:rsidRPr="00393BB0" w:rsidRDefault="00393BB0" w:rsidP="00393BB0">
            <w:r w:rsidRPr="00393BB0">
              <w:t>За аналогичный период прошлого финансового года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r w:rsidRPr="00393BB0">
              <w:t>1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ИЗМЕНЕНИЕ ОСТАТКОВ СРЕДСТВ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4000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54 752,36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-94 423,76</w:t>
            </w:r>
          </w:p>
        </w:tc>
      </w:tr>
      <w:tr w:rsidR="00393BB0" w:rsidRPr="00393BB0" w:rsidTr="00393BB0">
        <w:trPr>
          <w:trHeight w:val="465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lastRenderedPageBreak/>
              <w:t>По операциям с денежными средствами, не отраженных в поступлениях и выбытиях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4100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 xml:space="preserve">по </w:t>
            </w:r>
            <w:proofErr w:type="spellStart"/>
            <w:r w:rsidRPr="00393BB0">
              <w:t>возрату</w:t>
            </w:r>
            <w:proofErr w:type="spellEnd"/>
            <w:r w:rsidRPr="00393BB0">
              <w:t xml:space="preserve"> дебиторской задолженности прошлых лет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4200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возврату дебиторской задолженности прошлых лет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4210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 возврату остатков трансфертов прошлых лет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4220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операциям с денежными обеспечениями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4300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возврат средств, перечисленных в виде денежных обеспечений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4310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перечисление денежных обеспечений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4320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со средствами во временном распоряжении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поступление денежных средств во временное распоряжение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выбытие денежных средств во временном распоряжении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4420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 расчетам с филиалами и обособленными структурными подразделениями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4500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из них: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>увеличение расчетов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4510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pPr>
              <w:rPr>
                <w:i/>
                <w:iCs/>
              </w:rPr>
            </w:pPr>
            <w:r w:rsidRPr="00393BB0">
              <w:rPr>
                <w:i/>
                <w:iCs/>
              </w:rPr>
              <w:t xml:space="preserve">уменьшение расчетов 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4520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Изменение остатков средств при управлении остатками -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4600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 xml:space="preserve">поступление денежных средств </w:t>
            </w:r>
            <w:proofErr w:type="gramStart"/>
            <w:r w:rsidRPr="00393BB0">
              <w:t>на  депозитные</w:t>
            </w:r>
            <w:proofErr w:type="gramEnd"/>
            <w:r w:rsidRPr="00393BB0">
              <w:t xml:space="preserve"> счета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4610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выбытие денежных средств с депозитных счетов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4620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поступление денежных средств при управлении остатками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4630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выбытие денежных средств при управлении остатками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4640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pPr>
              <w:rPr>
                <w:b/>
                <w:bCs/>
                <w:i/>
                <w:iCs/>
              </w:rPr>
            </w:pPr>
            <w:r w:rsidRPr="00393BB0">
              <w:rPr>
                <w:b/>
                <w:bCs/>
                <w:i/>
                <w:iCs/>
              </w:rPr>
              <w:t>Изменение остатков средств — всего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5000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54 752,36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-94 423,76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 том числе: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увеличения денежных средств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5010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-5 903 244,04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-6 071 828,54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уменьшения денежных средств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5020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5 957 996,40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5 977 404,78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 счет курсовой разницы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5030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171</w:t>
            </w:r>
          </w:p>
        </w:tc>
        <w:tc>
          <w:tcPr>
            <w:tcW w:w="2980" w:type="dxa"/>
            <w:gridSpan w:val="7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  <w:tc>
          <w:tcPr>
            <w:tcW w:w="2975" w:type="dxa"/>
            <w:gridSpan w:val="4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150"/>
        </w:trPr>
        <w:tc>
          <w:tcPr>
            <w:tcW w:w="140" w:type="dxa"/>
            <w:noWrap/>
            <w:hideMark/>
          </w:tcPr>
          <w:p w:rsidR="00393BB0" w:rsidRPr="00393BB0" w:rsidRDefault="00393BB0" w:rsidP="00393BB0"/>
        </w:tc>
        <w:tc>
          <w:tcPr>
            <w:tcW w:w="360" w:type="dxa"/>
            <w:noWrap/>
            <w:hideMark/>
          </w:tcPr>
          <w:p w:rsidR="00393BB0" w:rsidRPr="00393BB0" w:rsidRDefault="00393BB0" w:rsidP="00393BB0"/>
        </w:tc>
        <w:tc>
          <w:tcPr>
            <w:tcW w:w="220" w:type="dxa"/>
            <w:noWrap/>
            <w:hideMark/>
          </w:tcPr>
          <w:p w:rsidR="00393BB0" w:rsidRPr="00393BB0" w:rsidRDefault="00393BB0" w:rsidP="00393BB0"/>
        </w:tc>
        <w:tc>
          <w:tcPr>
            <w:tcW w:w="1080" w:type="dxa"/>
            <w:noWrap/>
            <w:hideMark/>
          </w:tcPr>
          <w:p w:rsidR="00393BB0" w:rsidRPr="00393BB0" w:rsidRDefault="00393BB0" w:rsidP="00393BB0"/>
        </w:tc>
        <w:tc>
          <w:tcPr>
            <w:tcW w:w="840" w:type="dxa"/>
            <w:noWrap/>
            <w:hideMark/>
          </w:tcPr>
          <w:p w:rsidR="00393BB0" w:rsidRPr="00393BB0" w:rsidRDefault="00393BB0" w:rsidP="00393BB0"/>
        </w:tc>
        <w:tc>
          <w:tcPr>
            <w:tcW w:w="380" w:type="dxa"/>
            <w:noWrap/>
            <w:hideMark/>
          </w:tcPr>
          <w:p w:rsidR="00393BB0" w:rsidRPr="00393BB0" w:rsidRDefault="00393BB0" w:rsidP="00393BB0"/>
        </w:tc>
        <w:tc>
          <w:tcPr>
            <w:tcW w:w="540" w:type="dxa"/>
            <w:noWrap/>
            <w:hideMark/>
          </w:tcPr>
          <w:p w:rsidR="00393BB0" w:rsidRPr="00393BB0" w:rsidRDefault="00393BB0"/>
        </w:tc>
        <w:tc>
          <w:tcPr>
            <w:tcW w:w="280" w:type="dxa"/>
            <w:noWrap/>
            <w:hideMark/>
          </w:tcPr>
          <w:p w:rsidR="00393BB0" w:rsidRPr="00393BB0" w:rsidRDefault="00393BB0"/>
        </w:tc>
        <w:tc>
          <w:tcPr>
            <w:tcW w:w="940" w:type="dxa"/>
            <w:noWrap/>
            <w:hideMark/>
          </w:tcPr>
          <w:p w:rsidR="00393BB0" w:rsidRPr="00393BB0" w:rsidRDefault="00393BB0"/>
        </w:tc>
        <w:tc>
          <w:tcPr>
            <w:tcW w:w="580" w:type="dxa"/>
            <w:noWrap/>
            <w:hideMark/>
          </w:tcPr>
          <w:p w:rsidR="00393BB0" w:rsidRPr="00393BB0" w:rsidRDefault="00393BB0"/>
        </w:tc>
        <w:tc>
          <w:tcPr>
            <w:tcW w:w="640" w:type="dxa"/>
            <w:noWrap/>
            <w:hideMark/>
          </w:tcPr>
          <w:p w:rsidR="00393BB0" w:rsidRPr="00393BB0" w:rsidRDefault="00393BB0"/>
        </w:tc>
        <w:tc>
          <w:tcPr>
            <w:tcW w:w="1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22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320" w:type="dxa"/>
            <w:noWrap/>
            <w:hideMark/>
          </w:tcPr>
          <w:p w:rsidR="00393BB0" w:rsidRPr="00393BB0" w:rsidRDefault="00393BB0"/>
        </w:tc>
        <w:tc>
          <w:tcPr>
            <w:tcW w:w="4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120" w:type="dxa"/>
            <w:noWrap/>
            <w:hideMark/>
          </w:tcPr>
          <w:p w:rsidR="00393BB0" w:rsidRPr="00393BB0" w:rsidRDefault="00393BB0"/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/>
        </w:tc>
        <w:tc>
          <w:tcPr>
            <w:tcW w:w="75" w:type="dxa"/>
            <w:noWrap/>
            <w:hideMark/>
          </w:tcPr>
          <w:p w:rsidR="00393BB0" w:rsidRPr="00393BB0" w:rsidRDefault="00393BB0"/>
        </w:tc>
        <w:tc>
          <w:tcPr>
            <w:tcW w:w="940" w:type="dxa"/>
            <w:noWrap/>
            <w:hideMark/>
          </w:tcPr>
          <w:p w:rsidR="00393BB0" w:rsidRPr="00393BB0" w:rsidRDefault="00393BB0" w:rsidP="00393BB0"/>
        </w:tc>
        <w:tc>
          <w:tcPr>
            <w:tcW w:w="1120" w:type="dxa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255"/>
        </w:trPr>
        <w:tc>
          <w:tcPr>
            <w:tcW w:w="8340" w:type="dxa"/>
            <w:gridSpan w:val="17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3.1. АНАЛИТИЧЕСКАЯ ИНФОРМАЦИЯ ПО УПРАВЛЕНИЮ ОСТАТКАМИ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/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/>
        </w:tc>
        <w:tc>
          <w:tcPr>
            <w:tcW w:w="75" w:type="dxa"/>
            <w:noWrap/>
            <w:hideMark/>
          </w:tcPr>
          <w:p w:rsidR="00393BB0" w:rsidRPr="00393BB0" w:rsidRDefault="00393BB0" w:rsidP="00393BB0"/>
        </w:tc>
        <w:tc>
          <w:tcPr>
            <w:tcW w:w="940" w:type="dxa"/>
            <w:noWrap/>
            <w:hideMark/>
          </w:tcPr>
          <w:p w:rsidR="00393BB0" w:rsidRPr="00393BB0" w:rsidRDefault="00393BB0" w:rsidP="00393BB0"/>
        </w:tc>
        <w:tc>
          <w:tcPr>
            <w:tcW w:w="1120" w:type="dxa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lastRenderedPageBreak/>
              <w:t>Наименование показателя</w:t>
            </w:r>
          </w:p>
        </w:tc>
        <w:tc>
          <w:tcPr>
            <w:tcW w:w="1280" w:type="dxa"/>
            <w:gridSpan w:val="3"/>
            <w:hideMark/>
          </w:tcPr>
          <w:p w:rsidR="00393BB0" w:rsidRPr="00393BB0" w:rsidRDefault="00393BB0" w:rsidP="00393BB0">
            <w:r w:rsidRPr="00393BB0">
              <w:t>Код строки</w:t>
            </w:r>
          </w:p>
        </w:tc>
        <w:tc>
          <w:tcPr>
            <w:tcW w:w="1260" w:type="dxa"/>
            <w:gridSpan w:val="3"/>
            <w:hideMark/>
          </w:tcPr>
          <w:p w:rsidR="00393BB0" w:rsidRPr="00393BB0" w:rsidRDefault="00393BB0" w:rsidP="00393BB0">
            <w:r w:rsidRPr="00393BB0">
              <w:t>Код по КОСГУ</w:t>
            </w:r>
          </w:p>
        </w:tc>
        <w:tc>
          <w:tcPr>
            <w:tcW w:w="3820" w:type="dxa"/>
            <w:gridSpan w:val="8"/>
            <w:hideMark/>
          </w:tcPr>
          <w:p w:rsidR="00393BB0" w:rsidRPr="00393BB0" w:rsidRDefault="00393BB0" w:rsidP="00393BB0">
            <w:r w:rsidRPr="00393BB0">
              <w:t>Код по БК</w:t>
            </w:r>
          </w:p>
        </w:tc>
        <w:tc>
          <w:tcPr>
            <w:tcW w:w="2135" w:type="dxa"/>
            <w:gridSpan w:val="3"/>
            <w:hideMark/>
          </w:tcPr>
          <w:p w:rsidR="00393BB0" w:rsidRPr="00393BB0" w:rsidRDefault="00393BB0" w:rsidP="00393BB0">
            <w:r w:rsidRPr="00393BB0">
              <w:t>Сумма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r w:rsidRPr="00393BB0">
              <w:t>1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</w:t>
            </w:r>
          </w:p>
        </w:tc>
      </w:tr>
      <w:tr w:rsidR="00393BB0" w:rsidRPr="00393BB0" w:rsidTr="00393BB0">
        <w:trPr>
          <w:trHeight w:val="465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r w:rsidRPr="00393BB0">
              <w:t>Изменение остатков средств при управлении остатками, всего</w:t>
            </w:r>
            <w:r w:rsidRPr="00393BB0">
              <w:br/>
              <w:t xml:space="preserve">    в том числе: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8000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х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х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поступление денежных средств при управлении остатками, всего</w:t>
            </w:r>
            <w:r w:rsidRPr="00393BB0">
              <w:br/>
              <w:t xml:space="preserve">    в том числе: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8100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510</w:t>
            </w:r>
          </w:p>
        </w:tc>
        <w:tc>
          <w:tcPr>
            <w:tcW w:w="6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8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6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56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8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8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выбытие денежных средств при управлении остатками, всего</w:t>
            </w:r>
            <w:r w:rsidRPr="00393BB0">
              <w:br/>
              <w:t xml:space="preserve">    в том числе: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8200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610</w:t>
            </w:r>
          </w:p>
        </w:tc>
        <w:tc>
          <w:tcPr>
            <w:tcW w:w="6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8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6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56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8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8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  <w:tr w:rsidR="00393BB0" w:rsidRPr="00393BB0" w:rsidTr="00393BB0">
        <w:trPr>
          <w:trHeight w:val="150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 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120" w:type="dxa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>
            <w:r w:rsidRPr="00393BB0">
              <w:t> </w:t>
            </w:r>
          </w:p>
        </w:tc>
        <w:tc>
          <w:tcPr>
            <w:tcW w:w="75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9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150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/>
        </w:tc>
        <w:tc>
          <w:tcPr>
            <w:tcW w:w="220" w:type="dxa"/>
            <w:noWrap/>
            <w:hideMark/>
          </w:tcPr>
          <w:p w:rsidR="00393BB0" w:rsidRPr="00393BB0" w:rsidRDefault="00393BB0" w:rsidP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320" w:type="dxa"/>
            <w:noWrap/>
            <w:hideMark/>
          </w:tcPr>
          <w:p w:rsidR="00393BB0" w:rsidRPr="00393BB0" w:rsidRDefault="00393BB0"/>
        </w:tc>
        <w:tc>
          <w:tcPr>
            <w:tcW w:w="400" w:type="dxa"/>
            <w:noWrap/>
            <w:hideMark/>
          </w:tcPr>
          <w:p w:rsidR="00393BB0" w:rsidRPr="00393BB0" w:rsidRDefault="00393BB0"/>
        </w:tc>
        <w:tc>
          <w:tcPr>
            <w:tcW w:w="740" w:type="dxa"/>
            <w:noWrap/>
            <w:hideMark/>
          </w:tcPr>
          <w:p w:rsidR="00393BB0" w:rsidRPr="00393BB0" w:rsidRDefault="00393BB0"/>
        </w:tc>
        <w:tc>
          <w:tcPr>
            <w:tcW w:w="120" w:type="dxa"/>
            <w:noWrap/>
            <w:hideMark/>
          </w:tcPr>
          <w:p w:rsidR="00393BB0" w:rsidRPr="00393BB0" w:rsidRDefault="00393BB0"/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/>
        </w:tc>
        <w:tc>
          <w:tcPr>
            <w:tcW w:w="75" w:type="dxa"/>
            <w:noWrap/>
            <w:hideMark/>
          </w:tcPr>
          <w:p w:rsidR="00393BB0" w:rsidRPr="00393BB0" w:rsidRDefault="00393BB0"/>
        </w:tc>
        <w:tc>
          <w:tcPr>
            <w:tcW w:w="940" w:type="dxa"/>
            <w:noWrap/>
            <w:hideMark/>
          </w:tcPr>
          <w:p w:rsidR="00393BB0" w:rsidRPr="00393BB0" w:rsidRDefault="00393BB0" w:rsidP="00393BB0"/>
        </w:tc>
        <w:tc>
          <w:tcPr>
            <w:tcW w:w="1120" w:type="dxa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25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  <w:r w:rsidRPr="00393BB0">
              <w:rPr>
                <w:b/>
                <w:bCs/>
              </w:rPr>
              <w:t>4. АНАЛИТИЧЕСКАЯ ИНФОРМАЦИЯ ПО ВЫБЫТИЯМ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pPr>
              <w:rPr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/>
        </w:tc>
        <w:tc>
          <w:tcPr>
            <w:tcW w:w="400" w:type="dxa"/>
            <w:noWrap/>
            <w:hideMark/>
          </w:tcPr>
          <w:p w:rsidR="00393BB0" w:rsidRPr="00393BB0" w:rsidRDefault="00393BB0" w:rsidP="00393BB0"/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/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/>
        </w:tc>
        <w:tc>
          <w:tcPr>
            <w:tcW w:w="75" w:type="dxa"/>
            <w:noWrap/>
            <w:hideMark/>
          </w:tcPr>
          <w:p w:rsidR="00393BB0" w:rsidRPr="00393BB0" w:rsidRDefault="00393BB0" w:rsidP="00393BB0"/>
        </w:tc>
        <w:tc>
          <w:tcPr>
            <w:tcW w:w="940" w:type="dxa"/>
            <w:noWrap/>
            <w:hideMark/>
          </w:tcPr>
          <w:p w:rsidR="00393BB0" w:rsidRPr="00393BB0" w:rsidRDefault="00393BB0" w:rsidP="00393BB0"/>
        </w:tc>
        <w:tc>
          <w:tcPr>
            <w:tcW w:w="1120" w:type="dxa"/>
            <w:noWrap/>
            <w:hideMark/>
          </w:tcPr>
          <w:p w:rsidR="00393BB0" w:rsidRPr="00393BB0" w:rsidRDefault="00393BB0" w:rsidP="00393BB0"/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Наименование показателя</w:t>
            </w:r>
          </w:p>
        </w:tc>
        <w:tc>
          <w:tcPr>
            <w:tcW w:w="1280" w:type="dxa"/>
            <w:gridSpan w:val="3"/>
            <w:hideMark/>
          </w:tcPr>
          <w:p w:rsidR="00393BB0" w:rsidRPr="00393BB0" w:rsidRDefault="00393BB0" w:rsidP="00393BB0">
            <w:r w:rsidRPr="00393BB0">
              <w:t>Код строки</w:t>
            </w:r>
          </w:p>
        </w:tc>
        <w:tc>
          <w:tcPr>
            <w:tcW w:w="1260" w:type="dxa"/>
            <w:gridSpan w:val="3"/>
            <w:hideMark/>
          </w:tcPr>
          <w:p w:rsidR="00393BB0" w:rsidRPr="00393BB0" w:rsidRDefault="00393BB0" w:rsidP="00393BB0">
            <w:r w:rsidRPr="00393BB0">
              <w:t>Код по КОСГУ</w:t>
            </w:r>
          </w:p>
        </w:tc>
        <w:tc>
          <w:tcPr>
            <w:tcW w:w="3820" w:type="dxa"/>
            <w:gridSpan w:val="8"/>
            <w:hideMark/>
          </w:tcPr>
          <w:p w:rsidR="00393BB0" w:rsidRPr="00393BB0" w:rsidRDefault="00393BB0" w:rsidP="00393BB0">
            <w:r w:rsidRPr="00393BB0">
              <w:t xml:space="preserve">Код по БК раздела, подраздела, </w:t>
            </w:r>
            <w:r w:rsidRPr="00393BB0">
              <w:br/>
              <w:t>кода вида расходов</w:t>
            </w:r>
          </w:p>
        </w:tc>
        <w:tc>
          <w:tcPr>
            <w:tcW w:w="2135" w:type="dxa"/>
            <w:gridSpan w:val="3"/>
            <w:hideMark/>
          </w:tcPr>
          <w:p w:rsidR="00393BB0" w:rsidRPr="00393BB0" w:rsidRDefault="00393BB0" w:rsidP="00393BB0">
            <w:r w:rsidRPr="00393BB0">
              <w:t>Сумма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noWrap/>
            <w:hideMark/>
          </w:tcPr>
          <w:p w:rsidR="00393BB0" w:rsidRPr="00393BB0" w:rsidRDefault="00393BB0" w:rsidP="00393BB0">
            <w:r w:rsidRPr="00393BB0">
              <w:t>1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</w:t>
            </w:r>
          </w:p>
        </w:tc>
      </w:tr>
      <w:tr w:rsidR="00393BB0" w:rsidRPr="00393BB0" w:rsidTr="00393BB0">
        <w:trPr>
          <w:trHeight w:val="465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r w:rsidRPr="00393BB0">
              <w:t>Расходы, всего</w:t>
            </w:r>
            <w:r w:rsidRPr="00393BB0">
              <w:br/>
              <w:t xml:space="preserve">    в том числе: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9000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х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х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5 957 996,40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Заработная плата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0102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121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494 654,73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Заработная плата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121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887 453,61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Заработная плата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0203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121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35 660,14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Заработная плата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111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767 175,04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Начисления на выплаты по оплате труда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0102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129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148 177,76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Начисления на выплаты по оплате труда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129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260 961,16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Начисления на выплаты по оплате труда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0203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129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10 769,36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Начисления на выплаты по оплате труда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119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231 686,80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Услуги связи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16 000,00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Коммунальные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2 115,68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Коммунальные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247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39 237,37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Коммунальные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247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106 300,00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lastRenderedPageBreak/>
              <w:t>Коммунальные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247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45 175,62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Работы, услуги по содержанию имущества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225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21 582,34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Работы, услуги по содержанию имущества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225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0310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Работы, услуги по содержанию имущества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225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0409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1 344 284,46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Работы, услуги по содержанию имущества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225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39 999,00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Работы, услуги по содержанию имущества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225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458 941,56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38 308,06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0113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13 960,00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0310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40 504,00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113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97 769,52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35 071,00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1 163,82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Прочие работы, услуги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1204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91 162,56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Страхование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227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6 564,21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Страхование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227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1 368,68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Безвозмездные перечисления некоммерческим организациям и физическим лицам — производителям товаров, работ и услуг на производство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0502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813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195 400,00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0106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540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28 000,00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251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0310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540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10 000,00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Социальные пособия и компенсации персоналу в денежной форме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121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1 898,16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Социальные пособия и компенсации персоналу в денежной форме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266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111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6 325,92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Налоги, пошлины и сборы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291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852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5 000,00</w:t>
            </w:r>
          </w:p>
        </w:tc>
      </w:tr>
      <w:tr w:rsidR="00393BB0" w:rsidRPr="00393BB0" w:rsidTr="00393BB0">
        <w:trPr>
          <w:trHeight w:val="43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292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0113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853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471,44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Иные выплаты текущего характера организациям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297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0113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853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1 237,50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основных средств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0113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18 806,00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lastRenderedPageBreak/>
              <w:t>Увеличение стоимости основных средств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0310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21 000,00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основных средств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414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138 701,22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основных средств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310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29 187,00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горюче-смазочных материалов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73 150,00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горюче-смазочных материалов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2 400,00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горюче-смазочных материалов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343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49 588,00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строительных материалов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344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8 030,00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строительных материалов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344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9 400,00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0104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20 814,00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0113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7 316,00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0203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10 870,50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0314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0502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4 600,00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0503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43 590,00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0707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1 500,00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346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0801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12 582,18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 однократного применения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349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0113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3 000,00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Увеличение стоимости прочих материальных запасов однократного применения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349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0707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244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5 082,00</w:t>
            </w:r>
          </w:p>
        </w:tc>
      </w:tr>
      <w:tr w:rsidR="00393BB0" w:rsidRPr="00393BB0" w:rsidTr="00393BB0">
        <w:trPr>
          <w:trHeight w:val="240"/>
        </w:trPr>
        <w:tc>
          <w:tcPr>
            <w:tcW w:w="7060" w:type="dxa"/>
            <w:gridSpan w:val="14"/>
            <w:hideMark/>
          </w:tcPr>
          <w:p w:rsidR="00393BB0" w:rsidRPr="00393BB0" w:rsidRDefault="00393BB0">
            <w:r w:rsidRPr="00393BB0">
              <w:t>Операции с денежными обеспечениями</w:t>
            </w:r>
          </w:p>
        </w:tc>
        <w:tc>
          <w:tcPr>
            <w:tcW w:w="12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9900</w:t>
            </w:r>
          </w:p>
        </w:tc>
        <w:tc>
          <w:tcPr>
            <w:tcW w:w="126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х</w:t>
            </w:r>
          </w:p>
        </w:tc>
        <w:tc>
          <w:tcPr>
            <w:tcW w:w="3820" w:type="dxa"/>
            <w:gridSpan w:val="8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5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940" w:type="dxa"/>
            <w:noWrap/>
            <w:hideMark/>
          </w:tcPr>
          <w:p w:rsidR="00393BB0" w:rsidRPr="00393BB0" w:rsidRDefault="00393BB0" w:rsidP="00393BB0"/>
        </w:tc>
        <w:tc>
          <w:tcPr>
            <w:tcW w:w="1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</w:tr>
      <w:tr w:rsidR="00393BB0" w:rsidRPr="00393BB0" w:rsidTr="00393BB0">
        <w:trPr>
          <w:trHeight w:val="225"/>
        </w:trPr>
        <w:tc>
          <w:tcPr>
            <w:tcW w:w="7060" w:type="dxa"/>
            <w:gridSpan w:val="14"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3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40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740" w:type="dxa"/>
            <w:noWrap/>
            <w:hideMark/>
          </w:tcPr>
          <w:p w:rsidR="00393BB0" w:rsidRPr="00393BB0" w:rsidRDefault="00393BB0" w:rsidP="00393BB0"/>
        </w:tc>
        <w:tc>
          <w:tcPr>
            <w:tcW w:w="120" w:type="dxa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340" w:type="dxa"/>
            <w:gridSpan w:val="5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1480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 </w:t>
            </w:r>
          </w:p>
        </w:tc>
        <w:tc>
          <w:tcPr>
            <w:tcW w:w="2135" w:type="dxa"/>
            <w:gridSpan w:val="3"/>
            <w:noWrap/>
            <w:hideMark/>
          </w:tcPr>
          <w:p w:rsidR="00393BB0" w:rsidRPr="00393BB0" w:rsidRDefault="00393BB0" w:rsidP="00393BB0">
            <w:r w:rsidRPr="00393BB0">
              <w:t>-</w:t>
            </w:r>
          </w:p>
        </w:tc>
      </w:tr>
    </w:tbl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1B4A47"/>
    <w:p w:rsidR="00393BB0" w:rsidRDefault="00393BB0" w:rsidP="00393BB0"/>
    <w:tbl>
      <w:tblPr>
        <w:tblW w:w="9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2"/>
      </w:tblGrid>
      <w:tr w:rsidR="00393BB0" w:rsidTr="00D66C86">
        <w:trPr>
          <w:trHeight w:val="262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93BB0" w:rsidRPr="00E842F5" w:rsidRDefault="00393BB0" w:rsidP="00D66C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2F5">
              <w:rPr>
                <w:rFonts w:ascii="Arial" w:hAnsi="Arial" w:cs="Arial"/>
                <w:b/>
                <w:bCs/>
                <w:color w:val="000000"/>
              </w:rPr>
              <w:t xml:space="preserve">ПОЯСНИТЕЛЬНАЯ ЗАПИСКА                         </w:t>
            </w:r>
          </w:p>
        </w:tc>
      </w:tr>
    </w:tbl>
    <w:p w:rsidR="00393BB0" w:rsidRPr="00BA5E34" w:rsidRDefault="00393BB0" w:rsidP="00393BB0">
      <w:pPr>
        <w:rPr>
          <w:sz w:val="20"/>
          <w:szCs w:val="20"/>
        </w:rPr>
      </w:pPr>
      <w:r>
        <w:t xml:space="preserve">                                                            </w:t>
      </w:r>
      <w:r w:rsidRPr="006D7BCF">
        <w:rPr>
          <w:b/>
        </w:rPr>
        <w:t>н</w:t>
      </w:r>
      <w:r>
        <w:rPr>
          <w:b/>
        </w:rPr>
        <w:t xml:space="preserve">а 01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</w:t>
        </w:r>
        <w:r w:rsidRPr="006D7BCF">
          <w:rPr>
            <w:b/>
          </w:rPr>
          <w:t xml:space="preserve"> г</w:t>
        </w:r>
      </w:smartTag>
      <w:r>
        <w:t xml:space="preserve">.                                                         </w:t>
      </w:r>
      <w:r w:rsidRPr="00BA5E34">
        <w:rPr>
          <w:sz w:val="20"/>
          <w:szCs w:val="20"/>
        </w:rPr>
        <w:t>КОДЫ</w:t>
      </w:r>
    </w:p>
    <w:p w:rsidR="00393BB0" w:rsidRDefault="00393BB0" w:rsidP="00393BB0">
      <w:pPr>
        <w:rPr>
          <w:sz w:val="18"/>
          <w:szCs w:val="18"/>
        </w:rPr>
      </w:pPr>
      <w:r w:rsidRPr="003D0FFE">
        <w:rPr>
          <w:sz w:val="18"/>
          <w:szCs w:val="18"/>
        </w:rPr>
        <w:t>Главный распорядитель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Форма по ОКУД        0503160   </w:t>
      </w:r>
    </w:p>
    <w:p w:rsidR="00393BB0" w:rsidRPr="00BA5E34" w:rsidRDefault="00393BB0" w:rsidP="00393BB0">
      <w:pPr>
        <w:rPr>
          <w:sz w:val="18"/>
          <w:szCs w:val="18"/>
          <w:u w:val="single"/>
        </w:rPr>
      </w:pPr>
      <w:r w:rsidRPr="003D0FFE">
        <w:rPr>
          <w:sz w:val="18"/>
          <w:szCs w:val="18"/>
        </w:rPr>
        <w:t>(распорядитель),</w:t>
      </w:r>
      <w:r>
        <w:rPr>
          <w:sz w:val="18"/>
          <w:szCs w:val="18"/>
        </w:rPr>
        <w:t xml:space="preserve"> </w:t>
      </w:r>
      <w:proofErr w:type="gramStart"/>
      <w:r w:rsidRPr="003D0FFE">
        <w:rPr>
          <w:sz w:val="18"/>
          <w:szCs w:val="18"/>
        </w:rPr>
        <w:t>получатель</w:t>
      </w:r>
      <w:r w:rsidRPr="00F276D0">
        <w:rPr>
          <w:sz w:val="18"/>
          <w:szCs w:val="18"/>
          <w:u w:val="single"/>
        </w:rPr>
        <w:t xml:space="preserve">,   </w:t>
      </w:r>
      <w:proofErr w:type="gramEnd"/>
      <w:r w:rsidRPr="00F276D0">
        <w:rPr>
          <w:sz w:val="18"/>
          <w:szCs w:val="18"/>
          <w:u w:val="single"/>
        </w:rPr>
        <w:t xml:space="preserve">  </w:t>
      </w:r>
      <w:r w:rsidRPr="00F276D0">
        <w:rPr>
          <w:sz w:val="20"/>
          <w:szCs w:val="20"/>
          <w:u w:val="single"/>
        </w:rPr>
        <w:t xml:space="preserve">Администрация </w:t>
      </w:r>
      <w:proofErr w:type="spellStart"/>
      <w:r w:rsidRPr="00F276D0">
        <w:rPr>
          <w:sz w:val="20"/>
          <w:szCs w:val="20"/>
          <w:u w:val="single"/>
        </w:rPr>
        <w:t>Верхнекурмоярского</w:t>
      </w:r>
      <w:proofErr w:type="spellEnd"/>
      <w:r w:rsidRPr="00F276D0">
        <w:rPr>
          <w:sz w:val="20"/>
          <w:szCs w:val="20"/>
          <w:u w:val="single"/>
        </w:rPr>
        <w:t xml:space="preserve"> сельского</w:t>
      </w:r>
      <w:r w:rsidRPr="006D7BCF">
        <w:rPr>
          <w:u w:val="single"/>
        </w:rPr>
        <w:t xml:space="preserve"> </w:t>
      </w:r>
      <w:r w:rsidRPr="00F276D0">
        <w:rPr>
          <w:sz w:val="20"/>
          <w:szCs w:val="20"/>
          <w:u w:val="single"/>
        </w:rPr>
        <w:t>поселения</w:t>
      </w:r>
      <w:r w:rsidRPr="006D7BCF">
        <w:t xml:space="preserve"> </w:t>
      </w:r>
      <w:r w:rsidRPr="00B113F8">
        <w:t xml:space="preserve">  </w:t>
      </w:r>
      <w:r>
        <w:t xml:space="preserve">     </w:t>
      </w:r>
      <w:r w:rsidRPr="00B113F8">
        <w:rPr>
          <w:sz w:val="18"/>
          <w:szCs w:val="18"/>
        </w:rPr>
        <w:t xml:space="preserve">дата   </w:t>
      </w:r>
      <w:r>
        <w:rPr>
          <w:sz w:val="18"/>
          <w:szCs w:val="18"/>
        </w:rPr>
        <w:t xml:space="preserve"> </w:t>
      </w:r>
      <w:r w:rsidRPr="00B113F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B113F8">
        <w:rPr>
          <w:sz w:val="18"/>
          <w:szCs w:val="18"/>
        </w:rPr>
        <w:t>01.</w:t>
      </w:r>
      <w:r>
        <w:rPr>
          <w:sz w:val="18"/>
          <w:szCs w:val="18"/>
        </w:rPr>
        <w:t>01</w:t>
      </w:r>
      <w:r w:rsidRPr="00F276D0">
        <w:rPr>
          <w:sz w:val="18"/>
          <w:szCs w:val="18"/>
        </w:rPr>
        <w:t>.</w:t>
      </w:r>
      <w:r w:rsidRPr="00B113F8">
        <w:rPr>
          <w:sz w:val="18"/>
          <w:szCs w:val="18"/>
        </w:rPr>
        <w:t>20</w:t>
      </w:r>
      <w:r>
        <w:rPr>
          <w:sz w:val="18"/>
          <w:szCs w:val="18"/>
        </w:rPr>
        <w:t>22</w:t>
      </w:r>
    </w:p>
    <w:p w:rsidR="00393BB0" w:rsidRPr="003D0FFE" w:rsidRDefault="00393BB0" w:rsidP="00393BB0">
      <w:pPr>
        <w:rPr>
          <w:sz w:val="18"/>
          <w:szCs w:val="18"/>
        </w:rPr>
      </w:pPr>
      <w:r w:rsidRPr="00B113F8">
        <w:rPr>
          <w:sz w:val="18"/>
          <w:szCs w:val="18"/>
        </w:rPr>
        <w:t xml:space="preserve"> </w:t>
      </w:r>
      <w:r w:rsidRPr="003D0FFE">
        <w:rPr>
          <w:sz w:val="18"/>
          <w:szCs w:val="18"/>
        </w:rPr>
        <w:t>Администратор поступлений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по ОКПО       04126689</w:t>
      </w:r>
    </w:p>
    <w:p w:rsidR="00393BB0" w:rsidRPr="003D0FFE" w:rsidRDefault="00393BB0" w:rsidP="00393BB0">
      <w:pPr>
        <w:rPr>
          <w:u w:val="single"/>
        </w:rPr>
      </w:pPr>
      <w:r w:rsidRPr="003D0FFE">
        <w:rPr>
          <w:sz w:val="18"/>
          <w:szCs w:val="18"/>
        </w:rPr>
        <w:t xml:space="preserve">Наименование бюджета </w:t>
      </w:r>
      <w:r>
        <w:rPr>
          <w:sz w:val="18"/>
          <w:szCs w:val="18"/>
        </w:rPr>
        <w:t xml:space="preserve">                  </w:t>
      </w:r>
      <w:r>
        <w:rPr>
          <w:sz w:val="20"/>
          <w:szCs w:val="20"/>
          <w:u w:val="single"/>
        </w:rPr>
        <w:t xml:space="preserve">Бюджет </w:t>
      </w:r>
      <w:proofErr w:type="spellStart"/>
      <w:r>
        <w:rPr>
          <w:sz w:val="20"/>
          <w:szCs w:val="20"/>
          <w:u w:val="single"/>
        </w:rPr>
        <w:t>Верхнекурмояр</w:t>
      </w:r>
      <w:r w:rsidRPr="00F276D0">
        <w:rPr>
          <w:sz w:val="20"/>
          <w:szCs w:val="20"/>
          <w:u w:val="single"/>
        </w:rPr>
        <w:t>ского</w:t>
      </w:r>
      <w:proofErr w:type="spellEnd"/>
      <w:r w:rsidRPr="00F276D0">
        <w:rPr>
          <w:sz w:val="20"/>
          <w:szCs w:val="20"/>
          <w:u w:val="single"/>
        </w:rPr>
        <w:t xml:space="preserve"> сельского поселения</w:t>
      </w:r>
    </w:p>
    <w:p w:rsidR="00393BB0" w:rsidRPr="003D0FFE" w:rsidRDefault="00393BB0" w:rsidP="00393BB0">
      <w:pPr>
        <w:rPr>
          <w:sz w:val="18"/>
          <w:szCs w:val="18"/>
        </w:rPr>
      </w:pPr>
      <w:r w:rsidRPr="003D0FFE">
        <w:rPr>
          <w:sz w:val="18"/>
          <w:szCs w:val="18"/>
        </w:rPr>
        <w:t xml:space="preserve">(публично-правового </w:t>
      </w:r>
      <w:proofErr w:type="gramStart"/>
      <w:r w:rsidRPr="003D0FFE">
        <w:rPr>
          <w:sz w:val="18"/>
          <w:szCs w:val="18"/>
        </w:rPr>
        <w:t>образования)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по ОКТМО       18624404</w:t>
      </w:r>
    </w:p>
    <w:p w:rsidR="00393BB0" w:rsidRPr="003D0FFE" w:rsidRDefault="00393BB0" w:rsidP="00393BB0">
      <w:pPr>
        <w:rPr>
          <w:sz w:val="18"/>
          <w:szCs w:val="18"/>
        </w:rPr>
      </w:pPr>
      <w:r w:rsidRPr="003D0FFE">
        <w:rPr>
          <w:sz w:val="18"/>
          <w:szCs w:val="18"/>
        </w:rPr>
        <w:t>Периодичность: квартальная, годовая</w:t>
      </w:r>
      <w:r>
        <w:rPr>
          <w:sz w:val="18"/>
          <w:szCs w:val="18"/>
        </w:rPr>
        <w:t xml:space="preserve">                                                                                                             по ОКЕЙ          383</w:t>
      </w:r>
    </w:p>
    <w:p w:rsidR="00393BB0" w:rsidRPr="003D0FFE" w:rsidRDefault="00393BB0" w:rsidP="00393BB0">
      <w:pPr>
        <w:rPr>
          <w:sz w:val="18"/>
          <w:szCs w:val="18"/>
        </w:rPr>
      </w:pPr>
      <w:r w:rsidRPr="003D0FFE">
        <w:rPr>
          <w:sz w:val="18"/>
          <w:szCs w:val="18"/>
        </w:rPr>
        <w:t>Единица измерения:</w:t>
      </w:r>
      <w:r>
        <w:rPr>
          <w:sz w:val="18"/>
          <w:szCs w:val="18"/>
        </w:rPr>
        <w:t xml:space="preserve"> </w:t>
      </w:r>
      <w:r w:rsidRPr="003D0FFE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p w:rsidR="00393BB0" w:rsidRDefault="00393BB0" w:rsidP="00393BB0">
      <w:pPr>
        <w:jc w:val="center"/>
      </w:pPr>
    </w:p>
    <w:p w:rsidR="00393BB0" w:rsidRDefault="00393BB0" w:rsidP="00393BB0">
      <w:pPr>
        <w:rPr>
          <w:b/>
          <w:sz w:val="28"/>
          <w:szCs w:val="28"/>
        </w:rPr>
      </w:pPr>
      <w:r w:rsidRPr="00A85ADF">
        <w:rPr>
          <w:b/>
        </w:rPr>
        <w:t xml:space="preserve">Раздел </w:t>
      </w:r>
      <w:proofErr w:type="gramStart"/>
      <w:r w:rsidRPr="00A85ADF">
        <w:rPr>
          <w:b/>
        </w:rPr>
        <w:t>а)</w:t>
      </w:r>
      <w:r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>Организационная структура субъекта бюджетной отчетности»</w:t>
      </w:r>
    </w:p>
    <w:p w:rsidR="00393BB0" w:rsidRDefault="00393BB0" w:rsidP="00393BB0">
      <w:pPr>
        <w:rPr>
          <w:b/>
          <w:sz w:val="28"/>
          <w:szCs w:val="28"/>
        </w:rPr>
      </w:pPr>
    </w:p>
    <w:p w:rsidR="00393BB0" w:rsidRDefault="00393BB0" w:rsidP="00393BB0">
      <w:r>
        <w:t xml:space="preserve">Администрация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393BB0" w:rsidRDefault="00393BB0" w:rsidP="00393BB0">
      <w:pPr>
        <w:rPr>
          <w:b/>
          <w:sz w:val="28"/>
          <w:szCs w:val="28"/>
        </w:rPr>
      </w:pPr>
      <w:r>
        <w:t>ИНН 3413008857, КПП 341301001</w:t>
      </w:r>
    </w:p>
    <w:p w:rsidR="00393BB0" w:rsidRDefault="00393BB0" w:rsidP="00393BB0">
      <w:r>
        <w:t>Юридический адрес</w:t>
      </w:r>
      <w:r w:rsidRPr="0025139B">
        <w:t xml:space="preserve">: Российская Федерация, Волгоградская область, </w:t>
      </w:r>
      <w:proofErr w:type="spellStart"/>
      <w:r w:rsidRPr="0025139B">
        <w:t>К</w:t>
      </w:r>
      <w:r>
        <w:t>отельниковский</w:t>
      </w:r>
      <w:proofErr w:type="spellEnd"/>
      <w:r>
        <w:t xml:space="preserve"> район, х. Весел</w:t>
      </w:r>
      <w:r w:rsidRPr="0025139B">
        <w:t>ый</w:t>
      </w:r>
      <w:r>
        <w:t>, ул. Центральная 27.</w:t>
      </w:r>
    </w:p>
    <w:p w:rsidR="00393BB0" w:rsidRDefault="00393BB0" w:rsidP="00393BB0">
      <w:r>
        <w:t>Почтовый адрес:</w:t>
      </w:r>
      <w:r w:rsidRPr="007E54A9">
        <w:t xml:space="preserve"> </w:t>
      </w:r>
      <w:r>
        <w:t xml:space="preserve">404376 </w:t>
      </w:r>
      <w:r w:rsidRPr="0025139B">
        <w:t xml:space="preserve">Волгоградская область, </w:t>
      </w:r>
      <w:proofErr w:type="spellStart"/>
      <w:r w:rsidRPr="0025139B">
        <w:t>К</w:t>
      </w:r>
      <w:r>
        <w:t>отельниковский</w:t>
      </w:r>
      <w:proofErr w:type="spellEnd"/>
      <w:r>
        <w:t xml:space="preserve"> район, х. Весел</w:t>
      </w:r>
      <w:r w:rsidRPr="0025139B">
        <w:t>ый</w:t>
      </w:r>
      <w:r>
        <w:t>, ул. Центральная 27.</w:t>
      </w:r>
    </w:p>
    <w:p w:rsidR="00393BB0" w:rsidRDefault="00393BB0" w:rsidP="00393BB0">
      <w:r w:rsidRPr="007E54A9">
        <w:rPr>
          <w:bCs/>
        </w:rPr>
        <w:t>Организационно-правовая форма:</w:t>
      </w:r>
      <w:r w:rsidRPr="00A85ADF">
        <w:t xml:space="preserve"> муниципальное учреждение.</w:t>
      </w:r>
    </w:p>
    <w:p w:rsidR="00393BB0" w:rsidRDefault="00393BB0" w:rsidP="00393BB0">
      <w:r>
        <w:t>Вид экономической деятельности: органы местного самоуправления.</w:t>
      </w:r>
    </w:p>
    <w:p w:rsidR="00393BB0" w:rsidRDefault="00393BB0" w:rsidP="00393BB0">
      <w:r>
        <w:t xml:space="preserve">Администрация </w:t>
      </w:r>
      <w:proofErr w:type="spellStart"/>
      <w:r>
        <w:t>Верхнекурмоярского</w:t>
      </w:r>
      <w:proofErr w:type="spellEnd"/>
      <w:r>
        <w:t xml:space="preserve"> сельского поселения имеет в оперативном управлении имущество и ведет учет имущества казны.</w:t>
      </w:r>
    </w:p>
    <w:p w:rsidR="00393BB0" w:rsidRDefault="00393BB0" w:rsidP="00393BB0">
      <w:r>
        <w:t xml:space="preserve">Администрация </w:t>
      </w:r>
      <w:proofErr w:type="spellStart"/>
      <w:r>
        <w:t>Верхнекурмоярского</w:t>
      </w:r>
      <w:proofErr w:type="spellEnd"/>
      <w:r>
        <w:t xml:space="preserve"> сельского поселения является исполнительно-распорядительным органом поселения, является главным распорядителем бюджетных средств, главным администратором доходов, главным администратором источников финансирования дефицита бюджета.</w:t>
      </w:r>
    </w:p>
    <w:p w:rsidR="00393BB0" w:rsidRDefault="00393BB0" w:rsidP="00393BB0">
      <w:r w:rsidRPr="00A85ADF">
        <w:t>Возглавляет</w:t>
      </w:r>
      <w:r>
        <w:t xml:space="preserve"> администрацию глава сельского поселения Мельников Александр Стефанович. Глава избирается сроком на пять лет. Глава </w:t>
      </w:r>
      <w:proofErr w:type="spellStart"/>
      <w:r>
        <w:t>Верхнекурмоярского</w:t>
      </w:r>
      <w:proofErr w:type="spellEnd"/>
      <w:r>
        <w:t xml:space="preserve"> сельского поселения избран и зарегистрирован на основании постановления от 14.09. 2020года № 98/787 Территориальной избирательной комиссии </w:t>
      </w:r>
      <w:proofErr w:type="spellStart"/>
      <w:r>
        <w:t>Котельниковского</w:t>
      </w:r>
      <w:proofErr w:type="spellEnd"/>
      <w:r>
        <w:t xml:space="preserve"> района.</w:t>
      </w:r>
    </w:p>
    <w:p w:rsidR="00393BB0" w:rsidRDefault="00393BB0" w:rsidP="00393BB0">
      <w:r w:rsidRPr="0025139B">
        <w:t>Администрация является юридическим лицом, муниципальным казенным учреждением, имеет печать и штампы со своим наименованием, счет</w:t>
      </w:r>
      <w:r>
        <w:t>а в банке,</w:t>
      </w:r>
      <w:r w:rsidRPr="0025139B">
        <w:t xml:space="preserve"> выступает в качестве истца и ответчика в судах.</w:t>
      </w:r>
    </w:p>
    <w:p w:rsidR="00393BB0" w:rsidRDefault="00393BB0" w:rsidP="00393BB0">
      <w:r>
        <w:t xml:space="preserve">В своей деятельности Администрация руководствуется законами и иными нормативными правовыми актами Российской Федерации и Волгоградской области, Уставом </w:t>
      </w:r>
      <w:proofErr w:type="spellStart"/>
      <w:r>
        <w:t>Верхнекурмоярского</w:t>
      </w:r>
      <w:proofErr w:type="spellEnd"/>
      <w:r>
        <w:t xml:space="preserve"> сельского поселения, решениями Совета народных депутатов </w:t>
      </w:r>
      <w:proofErr w:type="spellStart"/>
      <w:r>
        <w:t>Верхнекурмоярского</w:t>
      </w:r>
      <w:proofErr w:type="spellEnd"/>
      <w:r>
        <w:t xml:space="preserve"> сельского поселения, постановлениями и распоряжениями администрации </w:t>
      </w:r>
      <w:proofErr w:type="spellStart"/>
      <w:r>
        <w:t>Верхнекурмоярского</w:t>
      </w:r>
      <w:proofErr w:type="spellEnd"/>
      <w:r>
        <w:t xml:space="preserve"> сельского поселения.</w:t>
      </w:r>
    </w:p>
    <w:p w:rsidR="00393BB0" w:rsidRPr="00E51F33" w:rsidRDefault="00393BB0" w:rsidP="00393BB0">
      <w:pPr>
        <w:rPr>
          <w:b/>
        </w:rPr>
      </w:pPr>
      <w:r>
        <w:t>Соглашением № 2 от 01.10.2018</w:t>
      </w:r>
      <w:r w:rsidRPr="000D7B47">
        <w:t xml:space="preserve">г. </w:t>
      </w:r>
      <w:r>
        <w:t xml:space="preserve">в </w:t>
      </w:r>
      <w:proofErr w:type="spellStart"/>
      <w:r>
        <w:t>контрольно</w:t>
      </w:r>
      <w:proofErr w:type="spellEnd"/>
      <w:r>
        <w:t xml:space="preserve"> счетную палату </w:t>
      </w:r>
      <w:proofErr w:type="spellStart"/>
      <w:r>
        <w:t>Котельниковского</w:t>
      </w:r>
      <w:proofErr w:type="spellEnd"/>
      <w:r>
        <w:t xml:space="preserve"> района переданы полномочия по осуществлению внешнего муниципального финансового контроля. Соглашением № 1/19 от 25.11.2019г. переданы полномочия по формированию, исполнению бюджета и контролю за исполнением бюджета отделу </w:t>
      </w:r>
      <w:proofErr w:type="spellStart"/>
      <w:r>
        <w:t>БФПиК</w:t>
      </w:r>
      <w:proofErr w:type="spellEnd"/>
      <w:r>
        <w:t xml:space="preserve"> </w:t>
      </w:r>
      <w:proofErr w:type="spellStart"/>
      <w:r>
        <w:t>Котельниковского</w:t>
      </w:r>
      <w:proofErr w:type="spellEnd"/>
      <w:r>
        <w:t xml:space="preserve"> района. Соглашение от 31.10.2020г. о взаимодействии и координации деятельности Единой дежурно-диспетчерской службы 112 (ЕДДС-112) </w:t>
      </w:r>
      <w:proofErr w:type="spellStart"/>
      <w:r>
        <w:t>Котельниковского</w:t>
      </w:r>
      <w:proofErr w:type="spellEnd"/>
      <w:r>
        <w:t xml:space="preserve"> района.</w:t>
      </w:r>
    </w:p>
    <w:p w:rsidR="00393BB0" w:rsidRPr="007E54A9" w:rsidRDefault="00393BB0" w:rsidP="00393BB0">
      <w:r w:rsidRPr="000D7B47">
        <w:rPr>
          <w:b/>
        </w:rPr>
        <w:t>Раздел</w:t>
      </w:r>
      <w:r>
        <w:rPr>
          <w:b/>
        </w:rPr>
        <w:t xml:space="preserve"> б</w:t>
      </w:r>
      <w:r w:rsidRPr="000D7B47">
        <w:rPr>
          <w:b/>
        </w:rPr>
        <w:t>)</w:t>
      </w:r>
      <w:r>
        <w:rPr>
          <w:b/>
        </w:rPr>
        <w:t xml:space="preserve"> «</w:t>
      </w:r>
      <w:r w:rsidRPr="00A85ADF">
        <w:rPr>
          <w:b/>
        </w:rPr>
        <w:t xml:space="preserve">Результаты деятельности </w:t>
      </w:r>
      <w:r>
        <w:rPr>
          <w:b/>
        </w:rPr>
        <w:t>субъекта бюджетной</w:t>
      </w:r>
      <w:r w:rsidRPr="00A85ADF">
        <w:rPr>
          <w:b/>
        </w:rPr>
        <w:t xml:space="preserve"> </w:t>
      </w:r>
      <w:r>
        <w:rPr>
          <w:b/>
        </w:rPr>
        <w:t>отчетности»</w:t>
      </w:r>
    </w:p>
    <w:p w:rsidR="00393BB0" w:rsidRDefault="00393BB0" w:rsidP="00393BB0">
      <w:pPr>
        <w:jc w:val="both"/>
      </w:pPr>
      <w:r w:rsidRPr="00A85ADF">
        <w:t xml:space="preserve">            Администрация сельского поселения осуществляет исполнение полномочий по решению вопросов местного значения, разработ</w:t>
      </w:r>
      <w:r>
        <w:t>ке и организации</w:t>
      </w:r>
      <w:r w:rsidRPr="00A85ADF">
        <w:t xml:space="preserve"> планов и программ развития сельского поселения, разработка проекта бюджета и исполнение бюджета, контроль за </w:t>
      </w:r>
      <w:r w:rsidRPr="00A85ADF">
        <w:lastRenderedPageBreak/>
        <w:t>использованием террит</w:t>
      </w:r>
      <w:r>
        <w:t>орий</w:t>
      </w:r>
      <w:r w:rsidRPr="00A85ADF">
        <w:t xml:space="preserve"> управление муниципальной собственностью и </w:t>
      </w:r>
      <w:proofErr w:type="gramStart"/>
      <w:r w:rsidRPr="00A85ADF">
        <w:t>иными полномочиями</w:t>
      </w:r>
      <w:proofErr w:type="gramEnd"/>
      <w:r w:rsidRPr="00A85ADF">
        <w:t xml:space="preserve"> определенными федеральными и областными законами. Штат администрации составляет 1</w:t>
      </w:r>
      <w:r>
        <w:t>2</w:t>
      </w:r>
      <w:r w:rsidRPr="00A85ADF">
        <w:t xml:space="preserve"> человек</w:t>
      </w:r>
      <w:r>
        <w:t>, штатных единиц 12,5; в том числе: аппарат 6,5, СДК 4,5, Библиотека 1,5</w:t>
      </w:r>
    </w:p>
    <w:p w:rsidR="00393BB0" w:rsidRDefault="00393BB0" w:rsidP="00393BB0">
      <w:pPr>
        <w:jc w:val="both"/>
      </w:pPr>
      <w:r w:rsidRPr="00A85ADF">
        <w:t xml:space="preserve">Для качественной и результативной работы все работники обеспечены персональными компьютерами и другой оргтехникой (принтеры, копировальная техника). Основные фонды находятся в здании </w:t>
      </w:r>
      <w:r>
        <w:t xml:space="preserve">администрации. </w:t>
      </w:r>
      <w:r w:rsidRPr="00A85ADF">
        <w:t>Основные средства содержатся в исправном состоянии.</w:t>
      </w:r>
    </w:p>
    <w:p w:rsidR="00393BB0" w:rsidRDefault="00393BB0" w:rsidP="00393BB0">
      <w:pPr>
        <w:jc w:val="both"/>
      </w:pPr>
    </w:p>
    <w:p w:rsidR="00393BB0" w:rsidRDefault="00393BB0" w:rsidP="00393BB0">
      <w:pPr>
        <w:rPr>
          <w:b/>
        </w:rPr>
      </w:pPr>
      <w:r w:rsidRPr="000D7B47">
        <w:rPr>
          <w:b/>
        </w:rPr>
        <w:t>Раздел</w:t>
      </w:r>
      <w:r>
        <w:rPr>
          <w:b/>
        </w:rPr>
        <w:t xml:space="preserve"> в</w:t>
      </w:r>
      <w:r w:rsidRPr="000D7B47">
        <w:rPr>
          <w:b/>
        </w:rPr>
        <w:t>)</w:t>
      </w:r>
      <w:r>
        <w:rPr>
          <w:b/>
        </w:rPr>
        <w:t xml:space="preserve"> «Анализ отчета об исполнении бюджета</w:t>
      </w:r>
      <w:r w:rsidRPr="00A85ADF">
        <w:rPr>
          <w:b/>
        </w:rPr>
        <w:t xml:space="preserve"> </w:t>
      </w:r>
      <w:r>
        <w:rPr>
          <w:b/>
        </w:rPr>
        <w:t>субъектом бюджетной</w:t>
      </w:r>
      <w:r w:rsidRPr="00A85ADF">
        <w:rPr>
          <w:b/>
        </w:rPr>
        <w:t xml:space="preserve"> </w:t>
      </w:r>
      <w:r>
        <w:rPr>
          <w:b/>
        </w:rPr>
        <w:t>отчетности»</w:t>
      </w:r>
    </w:p>
    <w:p w:rsidR="00393BB0" w:rsidRPr="003222A4" w:rsidRDefault="00393BB0" w:rsidP="00393BB0">
      <w:r w:rsidRPr="003222A4">
        <w:t>Бюджет</w:t>
      </w:r>
      <w:r>
        <w:t xml:space="preserve"> </w:t>
      </w:r>
      <w:proofErr w:type="spellStart"/>
      <w:r>
        <w:t>Верхнекурмоярского</w:t>
      </w:r>
      <w:proofErr w:type="spellEnd"/>
      <w:r>
        <w:t xml:space="preserve"> сельского поселения утвержден Решением Совета народных депутатов </w:t>
      </w:r>
      <w:proofErr w:type="spellStart"/>
      <w:r>
        <w:t>Верхнекурмоярского</w:t>
      </w:r>
      <w:proofErr w:type="spellEnd"/>
      <w:r>
        <w:t xml:space="preserve"> сельского поселения от 18.12.2020 года № 17/39 «О бюджете поселения на 2021 год и на плановый период 2022 и 2023 годов». </w:t>
      </w:r>
    </w:p>
    <w:p w:rsidR="00393BB0" w:rsidRPr="003222A4" w:rsidRDefault="00393BB0" w:rsidP="00393BB0">
      <w:pPr>
        <w:rPr>
          <w:b/>
        </w:rPr>
      </w:pPr>
      <w:r w:rsidRPr="0032431E">
        <w:t xml:space="preserve">            </w:t>
      </w:r>
      <w:r w:rsidRPr="003222A4">
        <w:rPr>
          <w:b/>
        </w:rPr>
        <w:t>1.Исполнение доходной части бюджета.</w:t>
      </w:r>
    </w:p>
    <w:p w:rsidR="00393BB0" w:rsidRDefault="00393BB0" w:rsidP="00393BB0">
      <w:r w:rsidRPr="0032431E">
        <w:t xml:space="preserve">Исполнение бюджета </w:t>
      </w:r>
      <w:proofErr w:type="spellStart"/>
      <w:r>
        <w:t>Верхнекурмояр</w:t>
      </w:r>
      <w:r w:rsidRPr="0032431E">
        <w:t>ского</w:t>
      </w:r>
      <w:proofErr w:type="spellEnd"/>
      <w:r w:rsidRPr="0032431E">
        <w:t xml:space="preserve"> сельско</w:t>
      </w:r>
      <w:r>
        <w:t>го поселения за 2021 год составило по доходам при плане 5 956 750,00руб. фактически 5 903 244,04руб., что составляет 99,1%.</w:t>
      </w:r>
    </w:p>
    <w:p w:rsidR="00393BB0" w:rsidRDefault="00393BB0" w:rsidP="00393BB0">
      <w:r>
        <w:t>Налоговые и неналоговые доходы в 2021 году составили 1359167,04руб. при плане 1412300,00руб., что составляет 96,2%.</w:t>
      </w:r>
    </w:p>
    <w:p w:rsidR="00393BB0" w:rsidRPr="0032431E" w:rsidRDefault="00393BB0" w:rsidP="00393BB0">
      <w:r>
        <w:t>Налоговые и неналоговые доходы в 2021 году ниже по сравнению с 2020 годом на 3,5%.</w:t>
      </w:r>
    </w:p>
    <w:p w:rsidR="00393BB0" w:rsidRDefault="00393BB0" w:rsidP="00393BB0">
      <w:r w:rsidRPr="0032431E">
        <w:t xml:space="preserve">Налог на доходы физических </w:t>
      </w:r>
      <w:proofErr w:type="gramStart"/>
      <w:r w:rsidRPr="0032431E">
        <w:t>лиц  при</w:t>
      </w:r>
      <w:proofErr w:type="gramEnd"/>
      <w:r w:rsidRPr="0032431E">
        <w:t xml:space="preserve"> плане</w:t>
      </w:r>
      <w:r>
        <w:t xml:space="preserve"> 585100</w:t>
      </w:r>
      <w:r w:rsidRPr="0032431E">
        <w:t>,00 руб.</w:t>
      </w:r>
      <w:r>
        <w:t xml:space="preserve"> </w:t>
      </w:r>
      <w:r w:rsidRPr="0032431E">
        <w:t xml:space="preserve">фактически  </w:t>
      </w:r>
      <w:r>
        <w:t>485427,15руб.</w:t>
      </w:r>
      <w:r w:rsidRPr="0032431E">
        <w:t xml:space="preserve">,что составляет </w:t>
      </w:r>
      <w:r>
        <w:t>82,96</w:t>
      </w:r>
      <w:r w:rsidRPr="0032431E">
        <w:t xml:space="preserve">% </w:t>
      </w:r>
      <w:r>
        <w:t xml:space="preserve">. и 86,8% от уровня 2020 года. Неисполнение в сумме 99672,85 руб. произошло в связи с уменьшением численности работающих на территории поселения. Поступили единовременные поступления НДФЛ в сумме 3553,46руб. </w:t>
      </w:r>
    </w:p>
    <w:p w:rsidR="00393BB0" w:rsidRDefault="00393BB0" w:rsidP="00393BB0">
      <w:r w:rsidRPr="0032431E">
        <w:t xml:space="preserve">Акцизы по подакцизным товарам при плане </w:t>
      </w:r>
      <w:r>
        <w:t>337600,0</w:t>
      </w:r>
      <w:r w:rsidRPr="0032431E">
        <w:t xml:space="preserve"> руб. фактически </w:t>
      </w:r>
      <w:r>
        <w:t xml:space="preserve">344156,35 руб. </w:t>
      </w:r>
      <w:r w:rsidRPr="0032431E">
        <w:t xml:space="preserve">что составляет </w:t>
      </w:r>
      <w:r>
        <w:t>101,9</w:t>
      </w:r>
      <w:proofErr w:type="gramStart"/>
      <w:r w:rsidRPr="0032431E">
        <w:t>%</w:t>
      </w:r>
      <w:r>
        <w:t xml:space="preserve"> ,</w:t>
      </w:r>
      <w:proofErr w:type="gramEnd"/>
      <w:r>
        <w:t xml:space="preserve"> и 109,9% от уровня 2020 года - увеличение произошло за счет повышения цен на ГСМ.</w:t>
      </w:r>
    </w:p>
    <w:p w:rsidR="00393BB0" w:rsidRPr="0032431E" w:rsidRDefault="00393BB0" w:rsidP="00393BB0">
      <w:r>
        <w:t>Е</w:t>
      </w:r>
      <w:r w:rsidRPr="0032431E">
        <w:t xml:space="preserve">диный сельскохозяйственный </w:t>
      </w:r>
      <w:proofErr w:type="gramStart"/>
      <w:r w:rsidRPr="0032431E">
        <w:t>налог  при</w:t>
      </w:r>
      <w:proofErr w:type="gramEnd"/>
      <w:r w:rsidRPr="0032431E">
        <w:t xml:space="preserve"> плане </w:t>
      </w:r>
      <w:r>
        <w:t xml:space="preserve">20600,00 руб. фактически- 20639,50 руб., что составляет 100,2%. и 241,2% от уровня 2020 года увеличение поступления ЕСХН связано с увеличением доходов АО </w:t>
      </w:r>
      <w:proofErr w:type="spellStart"/>
      <w:r>
        <w:t>им.Крупской</w:t>
      </w:r>
      <w:proofErr w:type="spellEnd"/>
      <w:r>
        <w:t xml:space="preserve"> </w:t>
      </w:r>
    </w:p>
    <w:p w:rsidR="00393BB0" w:rsidRDefault="00393BB0" w:rsidP="00393BB0">
      <w:r>
        <w:t xml:space="preserve">Поступили доходы в виде арендной платы за имущество, находящееся в собственности поселения. При </w:t>
      </w:r>
      <w:proofErr w:type="gramStart"/>
      <w:r>
        <w:t>плане  44900</w:t>
      </w:r>
      <w:proofErr w:type="gramEnd"/>
      <w:r>
        <w:t>,00руб. поступило 41116,13 что составляет 91,57% в связи с тем, что в декабре месяце 2020 года поступила двойная арендная плата, переплата в сумме 3737,83руб.</w:t>
      </w:r>
    </w:p>
    <w:p w:rsidR="00393BB0" w:rsidRPr="0032431E" w:rsidRDefault="00393BB0" w:rsidP="00393BB0">
      <w:r w:rsidRPr="0032431E">
        <w:t xml:space="preserve">Налог на </w:t>
      </w:r>
      <w:proofErr w:type="gramStart"/>
      <w:r w:rsidRPr="0032431E">
        <w:t>имущество  при</w:t>
      </w:r>
      <w:proofErr w:type="gramEnd"/>
      <w:r w:rsidRPr="0032431E">
        <w:t xml:space="preserve"> плане </w:t>
      </w:r>
      <w:r>
        <w:t>10000,00</w:t>
      </w:r>
      <w:r w:rsidRPr="0032431E">
        <w:t xml:space="preserve"> руб. фактически исполнено </w:t>
      </w:r>
      <w:r>
        <w:t xml:space="preserve">11394,39 руб., </w:t>
      </w:r>
      <w:r w:rsidRPr="0032431E">
        <w:t xml:space="preserve">что составляет </w:t>
      </w:r>
      <w:r>
        <w:t>113,9%  и 46,5%  от уровня 2020 года. Уменьшение поступления налога в 2021 году по сравнению с 2020 годом связано с тем, что в 2020 году был перерасчет (уменьшение) кадастровой стоимости жилых домов.</w:t>
      </w:r>
    </w:p>
    <w:p w:rsidR="00393BB0" w:rsidRDefault="00393BB0" w:rsidP="00393BB0">
      <w:r>
        <w:t>Земельный налог с организаций</w:t>
      </w:r>
      <w:r w:rsidRPr="0032431E">
        <w:t xml:space="preserve"> при плане </w:t>
      </w:r>
      <w:r>
        <w:t>354100,00</w:t>
      </w:r>
      <w:r w:rsidRPr="0032431E">
        <w:t xml:space="preserve"> руб. фактически исполнено </w:t>
      </w:r>
      <w:r>
        <w:t xml:space="preserve">375463,00 </w:t>
      </w:r>
      <w:r w:rsidRPr="0032431E">
        <w:t xml:space="preserve">руб., что составляет </w:t>
      </w:r>
      <w:r>
        <w:t>106,0</w:t>
      </w:r>
      <w:r w:rsidRPr="0032431E">
        <w:t>%</w:t>
      </w:r>
      <w:r w:rsidRPr="00434EB1">
        <w:t xml:space="preserve"> </w:t>
      </w:r>
      <w:r>
        <w:t xml:space="preserve">- поступление от АО им Крупской задолженности </w:t>
      </w:r>
      <w:proofErr w:type="gramStart"/>
      <w:r>
        <w:t>за  2020</w:t>
      </w:r>
      <w:proofErr w:type="gramEnd"/>
      <w:r>
        <w:t>г.</w:t>
      </w:r>
    </w:p>
    <w:p w:rsidR="00393BB0" w:rsidRDefault="00393BB0" w:rsidP="00393BB0">
      <w:r>
        <w:t>Земельный налог с физических лиц при плане 60000,00руб. фактически исполнено 65944,84руб., что составляет 109,9 %. – оплата задолженности за 2019 год.</w:t>
      </w:r>
    </w:p>
    <w:p w:rsidR="00393BB0" w:rsidRDefault="00393BB0" w:rsidP="00393BB0">
      <w:r>
        <w:t>Прочие доходы от компенсации затрат бюджетов сельских поселений поступили в сумме 11318,00руб.</w:t>
      </w:r>
    </w:p>
    <w:p w:rsidR="00393BB0" w:rsidRDefault="00393BB0" w:rsidP="00393BB0">
      <w:r>
        <w:t>Административные штрафы, установленные законами субъектов РФ в сумме 2500,00руб.</w:t>
      </w:r>
    </w:p>
    <w:p w:rsidR="00393BB0" w:rsidRDefault="00393BB0" w:rsidP="00393BB0">
      <w:r>
        <w:t>В 2021 году было поступление отрицательного земельного налога в сумме 2345,78руб. Администрация делала запрос в МИФНС № 8, которая предоставила следующую информацию:</w:t>
      </w:r>
    </w:p>
    <w:p w:rsidR="00393BB0" w:rsidRPr="0032431E" w:rsidRDefault="00393BB0" w:rsidP="00393BB0">
      <w:r>
        <w:t xml:space="preserve">-в связи с изменениями внесенными в ст.52 НК РФ «При определении подлежащей уплате налогоплательщиком суммы налогов, налоговым органом учитываются имеющиеся у налогоплательщика на дату формирования налогового уведомления суммы излишне уплаченных таких налогов по таким налогам путем уменьшения суммы налогов, подлежащих уплате, последовательно начиная с меньшей суммы, если до наступления такой даты </w:t>
      </w:r>
      <w:r>
        <w:lastRenderedPageBreak/>
        <w:t>налоговым органом не получено заявление налогоплательщика о зачете (возврате) указанных сумм излишне уплаченных налогов»</w:t>
      </w:r>
    </w:p>
    <w:p w:rsidR="00393BB0" w:rsidRDefault="00393BB0" w:rsidP="00393BB0">
      <w:r>
        <w:t>Дотации бюджетам поселений</w:t>
      </w:r>
      <w:r w:rsidRPr="0032431E">
        <w:t xml:space="preserve"> при плане </w:t>
      </w:r>
      <w:r>
        <w:t>1007000,00</w:t>
      </w:r>
      <w:r w:rsidRPr="0032431E">
        <w:t>руб.</w:t>
      </w:r>
      <w:r>
        <w:t xml:space="preserve"> </w:t>
      </w:r>
      <w:proofErr w:type="gramStart"/>
      <w:r w:rsidRPr="0032431E">
        <w:t>исполнен</w:t>
      </w:r>
      <w:r>
        <w:t>ы</w:t>
      </w:r>
      <w:r w:rsidRPr="0032431E">
        <w:t xml:space="preserve">  </w:t>
      </w:r>
      <w:r>
        <w:t>1007000</w:t>
      </w:r>
      <w:proofErr w:type="gramEnd"/>
      <w:r>
        <w:t>,00</w:t>
      </w:r>
      <w:r w:rsidRPr="0032431E">
        <w:t>руб.  что составляет</w:t>
      </w:r>
      <w:r>
        <w:t xml:space="preserve"> 100,0%.</w:t>
      </w:r>
    </w:p>
    <w:p w:rsidR="00393BB0" w:rsidRPr="0032431E" w:rsidRDefault="00393BB0" w:rsidP="00393BB0">
      <w:r>
        <w:t>М</w:t>
      </w:r>
      <w:r w:rsidRPr="0032431E">
        <w:t xml:space="preserve">ежбюджетные трансферты при плане </w:t>
      </w:r>
      <w:r>
        <w:t>3477750,00руб.</w:t>
      </w:r>
      <w:r w:rsidRPr="0032431E">
        <w:t xml:space="preserve"> фактически поступили </w:t>
      </w:r>
      <w:r>
        <w:t>3 477377,00</w:t>
      </w:r>
      <w:r w:rsidRPr="0032431E">
        <w:t xml:space="preserve"> руб., что составляет </w:t>
      </w:r>
      <w:r>
        <w:t>99,99</w:t>
      </w:r>
      <w:r w:rsidRPr="0032431E">
        <w:t>%.</w:t>
      </w:r>
      <w:r>
        <w:t xml:space="preserve"> Возвращены межбюджетные трансферты в сумме 29,00руб.</w:t>
      </w:r>
    </w:p>
    <w:p w:rsidR="00393BB0" w:rsidRDefault="00393BB0" w:rsidP="00393BB0">
      <w:r w:rsidRPr="0032431E">
        <w:t xml:space="preserve">Субвенция при плане </w:t>
      </w:r>
      <w:r>
        <w:t>59700</w:t>
      </w:r>
      <w:r w:rsidRPr="0032431E">
        <w:t xml:space="preserve">,00 руб. поступила </w:t>
      </w:r>
      <w:r>
        <w:t>59700,00</w:t>
      </w:r>
      <w:r w:rsidRPr="0032431E">
        <w:t xml:space="preserve">руб., что составляет </w:t>
      </w:r>
      <w:r>
        <w:t>100,0</w:t>
      </w:r>
      <w:r w:rsidRPr="0032431E">
        <w:t>%</w:t>
      </w:r>
      <w:r>
        <w:t>.</w:t>
      </w:r>
    </w:p>
    <w:p w:rsidR="00393BB0" w:rsidRPr="0032431E" w:rsidRDefault="00393BB0" w:rsidP="00393BB0"/>
    <w:p w:rsidR="00393BB0" w:rsidRPr="00F311ED" w:rsidRDefault="00393BB0" w:rsidP="00393BB0">
      <w:pPr>
        <w:jc w:val="center"/>
        <w:rPr>
          <w:b/>
        </w:rPr>
      </w:pPr>
      <w:r w:rsidRPr="00F311ED">
        <w:rPr>
          <w:b/>
        </w:rPr>
        <w:t>2.Исполнение расходной части бюджета</w:t>
      </w:r>
    </w:p>
    <w:p w:rsidR="00393BB0" w:rsidRDefault="00393BB0" w:rsidP="00393BB0">
      <w:r w:rsidRPr="0032431E">
        <w:t xml:space="preserve">Исполнение расходной части бюджета </w:t>
      </w:r>
      <w:proofErr w:type="spellStart"/>
      <w:r>
        <w:t>Верхнекурмояр</w:t>
      </w:r>
      <w:r w:rsidRPr="0032431E">
        <w:t>ского</w:t>
      </w:r>
      <w:proofErr w:type="spellEnd"/>
      <w:r w:rsidRPr="0032431E">
        <w:t xml:space="preserve"> сельского поселен</w:t>
      </w:r>
      <w:r>
        <w:t>ия</w:t>
      </w:r>
    </w:p>
    <w:p w:rsidR="00393BB0" w:rsidRPr="0032431E" w:rsidRDefault="00393BB0" w:rsidP="00393BB0">
      <w:r w:rsidRPr="0032431E">
        <w:t>производилось согласно утвержденной бюджетной росписи в пределах поступающих доходов.</w:t>
      </w:r>
    </w:p>
    <w:p w:rsidR="00393BB0" w:rsidRPr="0032431E" w:rsidRDefault="00393BB0" w:rsidP="00393BB0">
      <w:r>
        <w:t>И</w:t>
      </w:r>
      <w:r w:rsidRPr="0032431E">
        <w:t xml:space="preserve">сполнение </w:t>
      </w:r>
      <w:r>
        <w:t>расходной части бюджета сельского поселения</w:t>
      </w:r>
      <w:r w:rsidRPr="0032431E">
        <w:t xml:space="preserve"> </w:t>
      </w:r>
      <w:r>
        <w:t xml:space="preserve">за 2021 год составило 5 957996,40 </w:t>
      </w:r>
      <w:proofErr w:type="spellStart"/>
      <w:r>
        <w:t>руб.при</w:t>
      </w:r>
      <w:proofErr w:type="spellEnd"/>
      <w:r w:rsidRPr="0032431E">
        <w:t xml:space="preserve"> плане </w:t>
      </w:r>
      <w:r>
        <w:t>6 605639,48руб.</w:t>
      </w:r>
      <w:r w:rsidRPr="0032431E">
        <w:t xml:space="preserve"> </w:t>
      </w:r>
      <w:r>
        <w:t xml:space="preserve">- </w:t>
      </w:r>
      <w:r w:rsidRPr="0032431E">
        <w:t xml:space="preserve">что составляет </w:t>
      </w:r>
      <w:r>
        <w:t>90,2</w:t>
      </w:r>
      <w:r w:rsidRPr="0032431E">
        <w:t>%.</w:t>
      </w:r>
    </w:p>
    <w:p w:rsidR="00393BB0" w:rsidRPr="008216E5" w:rsidRDefault="00393BB0" w:rsidP="00393BB0">
      <w:pPr>
        <w:rPr>
          <w:b/>
          <w:u w:val="single"/>
        </w:rPr>
      </w:pPr>
      <w:r w:rsidRPr="008216E5">
        <w:rPr>
          <w:b/>
          <w:color w:val="FF6600"/>
        </w:rPr>
        <w:t xml:space="preserve">                                         </w:t>
      </w:r>
      <w:r w:rsidRPr="008216E5">
        <w:rPr>
          <w:b/>
          <w:u w:val="single"/>
        </w:rPr>
        <w:t>Раздел 0100 «Общегосударственные вопросы»</w:t>
      </w:r>
    </w:p>
    <w:p w:rsidR="00393BB0" w:rsidRDefault="00393BB0" w:rsidP="00393BB0">
      <w:r w:rsidRPr="00A179D7">
        <w:t xml:space="preserve">Расходы местного бюджета по данному разделу исполнены в сумме </w:t>
      </w:r>
      <w:r>
        <w:t>2 088708,02руб.</w:t>
      </w:r>
      <w:r w:rsidRPr="00A179D7">
        <w:t xml:space="preserve"> при плане </w:t>
      </w:r>
      <w:r>
        <w:t>2 237703,50руб. - что составляет 93,3 %</w:t>
      </w:r>
    </w:p>
    <w:p w:rsidR="00393BB0" w:rsidRPr="00A179D7" w:rsidRDefault="00393BB0" w:rsidP="00393BB0">
      <w:r w:rsidRPr="008216E5">
        <w:rPr>
          <w:b/>
          <w:i/>
        </w:rPr>
        <w:t xml:space="preserve">Расходы по подразделу </w:t>
      </w:r>
      <w:proofErr w:type="gramStart"/>
      <w:r w:rsidRPr="008216E5">
        <w:rPr>
          <w:b/>
          <w:i/>
        </w:rPr>
        <w:t>0102</w:t>
      </w:r>
      <w:r w:rsidRPr="00A179D7">
        <w:t xml:space="preserve">  «</w:t>
      </w:r>
      <w:proofErr w:type="gramEnd"/>
      <w:r w:rsidRPr="00A179D7">
        <w:t xml:space="preserve">Функционирование высшего должностного лица субъекта Российской Федерации и органа местного самоуправления» составили </w:t>
      </w:r>
      <w:r>
        <w:t>642832,49</w:t>
      </w:r>
      <w:r w:rsidRPr="00A179D7">
        <w:t xml:space="preserve"> руб. </w:t>
      </w:r>
      <w:r>
        <w:t>при  плане 643000,00руб.</w:t>
      </w:r>
      <w:r w:rsidRPr="00017608">
        <w:t xml:space="preserve"> </w:t>
      </w:r>
      <w:r>
        <w:t xml:space="preserve">- </w:t>
      </w:r>
      <w:r w:rsidRPr="0032431E">
        <w:t xml:space="preserve">что составляет </w:t>
      </w:r>
      <w:r>
        <w:t>99,97%.</w:t>
      </w:r>
    </w:p>
    <w:p w:rsidR="00393BB0" w:rsidRPr="00A179D7" w:rsidRDefault="00393BB0" w:rsidP="00393BB0">
      <w:r w:rsidRPr="00A179D7">
        <w:t xml:space="preserve">Данные средства направлены на содержание Главы </w:t>
      </w:r>
      <w:proofErr w:type="spellStart"/>
      <w:r>
        <w:t>Верхнекурмояр</w:t>
      </w:r>
      <w:r w:rsidRPr="00A179D7">
        <w:t>ского</w:t>
      </w:r>
      <w:proofErr w:type="spellEnd"/>
      <w:r w:rsidRPr="00A179D7">
        <w:t xml:space="preserve"> сельского поселения.</w:t>
      </w:r>
    </w:p>
    <w:p w:rsidR="00393BB0" w:rsidRDefault="00393BB0" w:rsidP="00393BB0">
      <w:r w:rsidRPr="008216E5">
        <w:rPr>
          <w:b/>
          <w:i/>
        </w:rPr>
        <w:t>Расходы по подразделу 0104</w:t>
      </w:r>
      <w:r w:rsidRPr="00A179D7">
        <w:t xml:space="preserve"> «Функционирование </w:t>
      </w:r>
      <w:proofErr w:type="gramStart"/>
      <w:r w:rsidRPr="00A179D7">
        <w:t>Правительства  РФ</w:t>
      </w:r>
      <w:proofErr w:type="gramEnd"/>
      <w:r w:rsidRPr="00A179D7">
        <w:t>, высших органов исполнительной власти субъектов РФ, местных администраций</w:t>
      </w:r>
      <w:r w:rsidRPr="00A179D7">
        <w:rPr>
          <w:b/>
        </w:rPr>
        <w:t>»</w:t>
      </w:r>
      <w:r>
        <w:rPr>
          <w:b/>
        </w:rPr>
        <w:t xml:space="preserve"> </w:t>
      </w:r>
      <w:r w:rsidRPr="00A179D7">
        <w:t>исполнены в сумме</w:t>
      </w:r>
    </w:p>
    <w:p w:rsidR="00393BB0" w:rsidRPr="00A179D7" w:rsidRDefault="00393BB0" w:rsidP="00393BB0">
      <w:r w:rsidRPr="00A179D7">
        <w:t xml:space="preserve"> </w:t>
      </w:r>
      <w:r>
        <w:t>1 373084,59</w:t>
      </w:r>
      <w:r w:rsidRPr="00A179D7">
        <w:t xml:space="preserve"> руб</w:t>
      </w:r>
      <w:r>
        <w:t>.</w:t>
      </w:r>
      <w:r w:rsidRPr="00A179D7">
        <w:t xml:space="preserve"> </w:t>
      </w:r>
      <w:proofErr w:type="gramStart"/>
      <w:r>
        <w:t>при  плане</w:t>
      </w:r>
      <w:proofErr w:type="gramEnd"/>
      <w:r>
        <w:t xml:space="preserve"> 1514000,00руб.</w:t>
      </w:r>
      <w:r w:rsidRPr="00017608">
        <w:t xml:space="preserve"> </w:t>
      </w:r>
      <w:r>
        <w:t xml:space="preserve">- </w:t>
      </w:r>
      <w:r w:rsidRPr="0032431E">
        <w:t xml:space="preserve">что составляет </w:t>
      </w:r>
      <w:r>
        <w:t>90,69%.</w:t>
      </w:r>
    </w:p>
    <w:p w:rsidR="00393BB0" w:rsidRDefault="00393BB0" w:rsidP="00393BB0">
      <w:r w:rsidRPr="00A179D7">
        <w:t>Данные средства направлены на содержание и материально-техническое обеспечение деятельности аппарата администрации сельского поселения.</w:t>
      </w:r>
      <w:r>
        <w:t xml:space="preserve"> Не использованы 5% к нормативу на ремонт здания администрации в сумме </w:t>
      </w:r>
      <w:proofErr w:type="gramStart"/>
      <w:r>
        <w:t>104,0тыс.руб.</w:t>
      </w:r>
      <w:proofErr w:type="gramEnd"/>
      <w:r>
        <w:t>, экономия по з/плате за счет б/листов.</w:t>
      </w:r>
      <w:r w:rsidRPr="00A179D7">
        <w:t xml:space="preserve"> </w:t>
      </w:r>
    </w:p>
    <w:p w:rsidR="00393BB0" w:rsidRDefault="00393BB0" w:rsidP="00393BB0">
      <w:r w:rsidRPr="008216E5">
        <w:rPr>
          <w:b/>
          <w:i/>
        </w:rPr>
        <w:t xml:space="preserve">Расходы по подразделу </w:t>
      </w:r>
      <w:proofErr w:type="gramStart"/>
      <w:r w:rsidRPr="008216E5">
        <w:rPr>
          <w:b/>
          <w:i/>
        </w:rPr>
        <w:t>0106</w:t>
      </w:r>
      <w:r w:rsidRPr="008216E5">
        <w:rPr>
          <w:b/>
        </w:rPr>
        <w:t xml:space="preserve">  </w:t>
      </w:r>
      <w:r>
        <w:rPr>
          <w:b/>
        </w:rPr>
        <w:t>«</w:t>
      </w:r>
      <w:proofErr w:type="gramEnd"/>
      <w:r w:rsidRPr="00A179D7">
        <w:t>Обеспечение деятельности финансовых органов</w:t>
      </w:r>
      <w:r>
        <w:t>,</w:t>
      </w:r>
      <w:r w:rsidRPr="00A179D7">
        <w:t xml:space="preserve"> финансово-бюджетного надзора» исполнены в сумме </w:t>
      </w:r>
      <w:r>
        <w:t xml:space="preserve">28000,00 </w:t>
      </w:r>
      <w:proofErr w:type="spellStart"/>
      <w:r>
        <w:t>руб.при</w:t>
      </w:r>
      <w:proofErr w:type="spellEnd"/>
      <w:r>
        <w:t xml:space="preserve"> плане 28 000,00 руб. что составляет 100,0%, Расходы КСП 24000,00руб., </w:t>
      </w:r>
      <w:proofErr w:type="spellStart"/>
      <w:r>
        <w:t>ОБФПиК</w:t>
      </w:r>
      <w:proofErr w:type="spellEnd"/>
      <w:r>
        <w:t xml:space="preserve"> 4000,00руб. </w:t>
      </w:r>
    </w:p>
    <w:p w:rsidR="00393BB0" w:rsidRPr="00A179D7" w:rsidRDefault="00393BB0" w:rsidP="00393BB0">
      <w:r w:rsidRPr="006D62CF">
        <w:rPr>
          <w:i/>
        </w:rPr>
        <w:t xml:space="preserve">Расходы по </w:t>
      </w:r>
      <w:proofErr w:type="gramStart"/>
      <w:r w:rsidRPr="006D62CF">
        <w:rPr>
          <w:i/>
        </w:rPr>
        <w:t>подразделу  0113</w:t>
      </w:r>
      <w:proofErr w:type="gramEnd"/>
      <w:r>
        <w:t xml:space="preserve"> </w:t>
      </w:r>
      <w:r w:rsidRPr="00A179D7">
        <w:t>«Другие общегосударстве</w:t>
      </w:r>
      <w:r>
        <w:t>нные вопросы» за 2021 год   исполнены</w:t>
      </w:r>
      <w:r w:rsidRPr="00A179D7">
        <w:t xml:space="preserve"> </w:t>
      </w:r>
      <w:r>
        <w:t>на 84,99% при  плане 52703,50руб.</w:t>
      </w:r>
      <w:r w:rsidRPr="00017608">
        <w:t xml:space="preserve"> </w:t>
      </w:r>
      <w:r>
        <w:t xml:space="preserve"> расходы 44790,94руб. в том числе за содержание Сайта </w:t>
      </w:r>
      <w:proofErr w:type="gramStart"/>
      <w:r>
        <w:t>10000,00.руб.</w:t>
      </w:r>
      <w:proofErr w:type="gramEnd"/>
      <w:r>
        <w:t xml:space="preserve">, табличек для слепых 7316,00руб. приобретение венков к 9 Мая 3000,00руб., членские взносы СМО 1237,50руб., к выборам приобретение шкафа металлического 9756,00руб., видеокамеры 9050,00руб. пеня МИФНС №8 471,44руб., Касперский 3960,00руб. </w:t>
      </w:r>
    </w:p>
    <w:p w:rsidR="00393BB0" w:rsidRPr="008216E5" w:rsidRDefault="00393BB0" w:rsidP="00393BB0">
      <w:pPr>
        <w:jc w:val="center"/>
        <w:rPr>
          <w:b/>
          <w:u w:val="single"/>
        </w:rPr>
      </w:pPr>
      <w:r w:rsidRPr="008216E5">
        <w:rPr>
          <w:b/>
          <w:u w:val="single"/>
        </w:rPr>
        <w:t>Раздел 0200 «Национальная оборона»</w:t>
      </w:r>
    </w:p>
    <w:p w:rsidR="00393BB0" w:rsidRPr="0032431E" w:rsidRDefault="00393BB0" w:rsidP="00393BB0">
      <w:r w:rsidRPr="00F512A1">
        <w:t xml:space="preserve">Расходы по разделу </w:t>
      </w:r>
      <w:r w:rsidRPr="0032431E">
        <w:t xml:space="preserve">исполнены в сумме </w:t>
      </w:r>
      <w:r>
        <w:t>57300,00</w:t>
      </w:r>
      <w:r w:rsidRPr="0032431E">
        <w:t xml:space="preserve"> рублей </w:t>
      </w:r>
      <w:proofErr w:type="gramStart"/>
      <w:r>
        <w:t>при  плане</w:t>
      </w:r>
      <w:proofErr w:type="gramEnd"/>
      <w:r>
        <w:t xml:space="preserve"> 57300,00руб.</w:t>
      </w:r>
      <w:r w:rsidRPr="00017608">
        <w:t xml:space="preserve"> </w:t>
      </w:r>
      <w:r>
        <w:t xml:space="preserve">- </w:t>
      </w:r>
      <w:r w:rsidRPr="0032431E">
        <w:t>что составл</w:t>
      </w:r>
      <w:r>
        <w:t>яет 100,0%.</w:t>
      </w:r>
    </w:p>
    <w:p w:rsidR="00393BB0" w:rsidRDefault="00393BB0" w:rsidP="00393BB0">
      <w:pPr>
        <w:tabs>
          <w:tab w:val="left" w:pos="2085"/>
        </w:tabs>
      </w:pPr>
      <w:r>
        <w:t>Д</w:t>
      </w:r>
      <w:r w:rsidRPr="00F512A1">
        <w:t>анные средства направлены на осуществление расходов по подразделу «Мобилизацион</w:t>
      </w:r>
      <w:r>
        <w:t xml:space="preserve">ная и вневойсковая подготовка» - </w:t>
      </w:r>
      <w:r w:rsidRPr="00F512A1">
        <w:t>зарплата, начисления на зарплату</w:t>
      </w:r>
      <w:r>
        <w:t xml:space="preserve"> 46429,50руб., приобретены запасные части к компьютеру на сумму 10870,50руб.</w:t>
      </w:r>
    </w:p>
    <w:p w:rsidR="00393BB0" w:rsidRPr="008216E5" w:rsidRDefault="00393BB0" w:rsidP="00393BB0">
      <w:pPr>
        <w:jc w:val="center"/>
        <w:rPr>
          <w:b/>
          <w:u w:val="single"/>
        </w:rPr>
      </w:pPr>
      <w:r w:rsidRPr="008216E5">
        <w:rPr>
          <w:b/>
          <w:u w:val="single"/>
        </w:rPr>
        <w:t>Раздел 0300 «Национальная безопасность и правоохранительная деятельность»</w:t>
      </w:r>
    </w:p>
    <w:p w:rsidR="00393BB0" w:rsidRPr="0032431E" w:rsidRDefault="00393BB0" w:rsidP="00393BB0">
      <w:r w:rsidRPr="0032431E">
        <w:t>Расходы по подразделу</w:t>
      </w:r>
      <w:r w:rsidRPr="0032431E">
        <w:rPr>
          <w:b/>
        </w:rPr>
        <w:t xml:space="preserve"> «</w:t>
      </w:r>
      <w:r w:rsidRPr="0032431E">
        <w:t>Защита населения и территории</w:t>
      </w:r>
      <w:r>
        <w:t xml:space="preserve"> </w:t>
      </w:r>
      <w:r w:rsidRPr="0032431E">
        <w:t xml:space="preserve">от последствий чрезвычайных ситуаций природного и техногенного характера, гражданская </w:t>
      </w:r>
      <w:proofErr w:type="gramStart"/>
      <w:r w:rsidRPr="0032431E">
        <w:t>оборона</w:t>
      </w:r>
      <w:r w:rsidRPr="0032431E">
        <w:rPr>
          <w:b/>
        </w:rPr>
        <w:t xml:space="preserve">» </w:t>
      </w:r>
      <w:r>
        <w:rPr>
          <w:b/>
        </w:rPr>
        <w:t xml:space="preserve"> </w:t>
      </w:r>
      <w:r>
        <w:t>исполнены</w:t>
      </w:r>
      <w:proofErr w:type="gramEnd"/>
      <w:r w:rsidRPr="0032431E">
        <w:t xml:space="preserve"> </w:t>
      </w:r>
      <w:r>
        <w:t>в сумме 85504,00руб. при  плане 85504,00руб.</w:t>
      </w:r>
      <w:r w:rsidRPr="00017608">
        <w:t xml:space="preserve"> </w:t>
      </w:r>
      <w:r>
        <w:t xml:space="preserve">что составляет 100,0%. Расходы направлены на приобретение и установку пожарных гидрантов 41504,00руб., техническое обслуживание пожарной сигнализации в зданиях клуба и администрации 12000,00руб., противопожарную </w:t>
      </w:r>
      <w:r>
        <w:lastRenderedPageBreak/>
        <w:t xml:space="preserve">опашку х. Веселый 20000,00руб., перечислено ЕДДС 10000,00руб. по соглашению. Исполнена </w:t>
      </w:r>
      <w:proofErr w:type="spellStart"/>
      <w:proofErr w:type="gramStart"/>
      <w:r>
        <w:t>МП«</w:t>
      </w:r>
      <w:proofErr w:type="gramEnd"/>
      <w:r>
        <w:t>Профилактика</w:t>
      </w:r>
      <w:proofErr w:type="spellEnd"/>
      <w:r>
        <w:t xml:space="preserve"> преступлений, </w:t>
      </w:r>
      <w:proofErr w:type="spellStart"/>
      <w:r>
        <w:t>правонарушений,терроризма</w:t>
      </w:r>
      <w:proofErr w:type="spellEnd"/>
      <w:r>
        <w:t xml:space="preserve"> и экстремизма» приобретены плакаты на сумму 2000,00руб.</w:t>
      </w:r>
    </w:p>
    <w:p w:rsidR="00393BB0" w:rsidRPr="008216E5" w:rsidRDefault="00393BB0" w:rsidP="00393BB0">
      <w:pPr>
        <w:tabs>
          <w:tab w:val="left" w:pos="2085"/>
        </w:tabs>
        <w:rPr>
          <w:b/>
          <w:u w:val="single"/>
        </w:rPr>
      </w:pPr>
      <w:r>
        <w:t xml:space="preserve">                                             </w:t>
      </w:r>
      <w:r w:rsidRPr="008216E5">
        <w:rPr>
          <w:b/>
          <w:u w:val="single"/>
        </w:rPr>
        <w:t>Раздел 0400 Национальная экономика</w:t>
      </w:r>
    </w:p>
    <w:p w:rsidR="00393BB0" w:rsidRDefault="00393BB0" w:rsidP="00393BB0">
      <w:r>
        <w:t>Расходы по разделу исполнены</w:t>
      </w:r>
      <w:r w:rsidRPr="006D62CF">
        <w:t xml:space="preserve"> </w:t>
      </w:r>
      <w:r>
        <w:t xml:space="preserve">в сумме 1344284,46 </w:t>
      </w:r>
      <w:proofErr w:type="gramStart"/>
      <w:r>
        <w:t>при  плане</w:t>
      </w:r>
      <w:proofErr w:type="gramEnd"/>
      <w:r>
        <w:t xml:space="preserve"> 1490471,26 руб. что составляет 90,2%  расходы на </w:t>
      </w:r>
      <w:proofErr w:type="spellStart"/>
      <w:r>
        <w:t>щебенение</w:t>
      </w:r>
      <w:proofErr w:type="spellEnd"/>
      <w:r>
        <w:t xml:space="preserve"> 2 дорог 1318055,46 руб., </w:t>
      </w:r>
      <w:proofErr w:type="spellStart"/>
      <w:r>
        <w:t>грейдирование</w:t>
      </w:r>
      <w:proofErr w:type="spellEnd"/>
      <w:r>
        <w:t xml:space="preserve"> грунтовых дорог х. Веселый после весенней распутицы 26229,00руб.</w:t>
      </w:r>
    </w:p>
    <w:p w:rsidR="00393BB0" w:rsidRPr="008216E5" w:rsidRDefault="00393BB0" w:rsidP="00393BB0">
      <w:pPr>
        <w:rPr>
          <w:b/>
        </w:rPr>
      </w:pPr>
      <w:r w:rsidRPr="008216E5">
        <w:rPr>
          <w:b/>
        </w:rPr>
        <w:t xml:space="preserve">                                             </w:t>
      </w:r>
      <w:proofErr w:type="gramStart"/>
      <w:r w:rsidRPr="008216E5">
        <w:rPr>
          <w:b/>
          <w:u w:val="single"/>
        </w:rPr>
        <w:t>Раздел  0500</w:t>
      </w:r>
      <w:proofErr w:type="gramEnd"/>
      <w:r w:rsidRPr="008216E5">
        <w:rPr>
          <w:b/>
          <w:u w:val="single"/>
        </w:rPr>
        <w:t xml:space="preserve"> «Жилищно-коммунальное хозяйство» </w:t>
      </w:r>
    </w:p>
    <w:p w:rsidR="00393BB0" w:rsidRDefault="00393BB0" w:rsidP="00393BB0">
      <w:r w:rsidRPr="0032431E">
        <w:t xml:space="preserve">Расходы по разделу составили </w:t>
      </w:r>
      <w:r>
        <w:t>673229,42руб.</w:t>
      </w:r>
      <w:r w:rsidRPr="00DB4133">
        <w:t xml:space="preserve"> </w:t>
      </w:r>
      <w:proofErr w:type="gramStart"/>
      <w:r>
        <w:t>при  плане</w:t>
      </w:r>
      <w:proofErr w:type="gramEnd"/>
      <w:r>
        <w:t xml:space="preserve"> 801581,72руб.</w:t>
      </w:r>
      <w:r w:rsidRPr="00017608">
        <w:t xml:space="preserve"> </w:t>
      </w:r>
      <w:r w:rsidRPr="0032431E">
        <w:t>что составляет</w:t>
      </w:r>
    </w:p>
    <w:p w:rsidR="00393BB0" w:rsidRPr="002A3619" w:rsidRDefault="00393BB0" w:rsidP="00393BB0">
      <w:pPr>
        <w:rPr>
          <w:b/>
          <w:u w:val="single"/>
        </w:rPr>
      </w:pPr>
      <w:r w:rsidRPr="0032431E">
        <w:t xml:space="preserve"> </w:t>
      </w:r>
      <w:r>
        <w:t>84,0 %.</w:t>
      </w:r>
    </w:p>
    <w:p w:rsidR="00393BB0" w:rsidRDefault="00393BB0" w:rsidP="00393BB0">
      <w:r w:rsidRPr="00DB4133">
        <w:rPr>
          <w:i/>
        </w:rPr>
        <w:t>По подразделу</w:t>
      </w:r>
      <w:r>
        <w:rPr>
          <w:i/>
        </w:rPr>
        <w:t xml:space="preserve"> </w:t>
      </w:r>
      <w:r w:rsidRPr="00DB4133">
        <w:rPr>
          <w:i/>
        </w:rPr>
        <w:t>0502</w:t>
      </w:r>
      <w:r w:rsidRPr="0032431E">
        <w:t xml:space="preserve"> </w:t>
      </w:r>
      <w:r>
        <w:t>«</w:t>
      </w:r>
      <w:r w:rsidRPr="0032431E">
        <w:t xml:space="preserve">Коммунальное </w:t>
      </w:r>
      <w:proofErr w:type="gramStart"/>
      <w:r w:rsidRPr="0032431E">
        <w:t>хозяйство</w:t>
      </w:r>
      <w:r>
        <w:t>»</w:t>
      </w:r>
      <w:r w:rsidRPr="0032431E">
        <w:t xml:space="preserve">  при</w:t>
      </w:r>
      <w:proofErr w:type="gramEnd"/>
      <w:r w:rsidRPr="0032431E">
        <w:t xml:space="preserve"> утвержденных бюджетных назначениях </w:t>
      </w:r>
      <w:r>
        <w:t>200000,00 руб.</w:t>
      </w:r>
      <w:r w:rsidRPr="0032431E">
        <w:t xml:space="preserve"> исполнено </w:t>
      </w:r>
      <w:r>
        <w:t xml:space="preserve">200000,00 руб., что составляет 100,0% - расходы направлены </w:t>
      </w:r>
      <w:r w:rsidRPr="0032431E">
        <w:t xml:space="preserve"> на </w:t>
      </w:r>
      <w:r>
        <w:t>ремонт водопровода 4600,00руб., субсидия МУП «Веселовское» на оплату задолженности за электроэнергию 195400,00руб.</w:t>
      </w:r>
    </w:p>
    <w:p w:rsidR="00393BB0" w:rsidRDefault="00393BB0" w:rsidP="00393BB0">
      <w:r w:rsidRPr="0032431E">
        <w:t xml:space="preserve"> </w:t>
      </w:r>
      <w:r w:rsidRPr="00DB4133">
        <w:rPr>
          <w:i/>
        </w:rPr>
        <w:t>По подразделу 0503</w:t>
      </w:r>
      <w:r w:rsidRPr="0032431E">
        <w:t xml:space="preserve"> </w:t>
      </w:r>
      <w:r>
        <w:t>«</w:t>
      </w:r>
      <w:r w:rsidRPr="0032431E">
        <w:t>Благоустройство</w:t>
      </w:r>
      <w:r>
        <w:t xml:space="preserve">» </w:t>
      </w:r>
      <w:r w:rsidRPr="0032431E">
        <w:t>- при утвержденных бюджетных назначениях</w:t>
      </w:r>
    </w:p>
    <w:p w:rsidR="00393BB0" w:rsidRPr="0032431E" w:rsidRDefault="00393BB0" w:rsidP="00393BB0">
      <w:r w:rsidRPr="0032431E">
        <w:t xml:space="preserve"> </w:t>
      </w:r>
      <w:r>
        <w:t>601581,72</w:t>
      </w:r>
      <w:r w:rsidRPr="0032431E">
        <w:t xml:space="preserve">руб. исполнено </w:t>
      </w:r>
      <w:r>
        <w:t xml:space="preserve">473229,42руб., что составляет 78,7 </w:t>
      </w:r>
      <w:proofErr w:type="gramStart"/>
      <w:r>
        <w:t>%.–</w:t>
      </w:r>
      <w:proofErr w:type="gramEnd"/>
      <w:r>
        <w:t xml:space="preserve"> р</w:t>
      </w:r>
      <w:r w:rsidRPr="0032431E">
        <w:t>асхо</w:t>
      </w:r>
      <w:r>
        <w:t>ды направлены на:</w:t>
      </w:r>
    </w:p>
    <w:p w:rsidR="00393BB0" w:rsidRDefault="00393BB0" w:rsidP="00393BB0">
      <w:pPr>
        <w:tabs>
          <w:tab w:val="left" w:pos="1125"/>
        </w:tabs>
      </w:pPr>
      <w:r w:rsidRPr="0032431E">
        <w:t>-</w:t>
      </w:r>
      <w:r>
        <w:t xml:space="preserve"> </w:t>
      </w:r>
      <w:r w:rsidRPr="0032431E">
        <w:t>уличное освещение -</w:t>
      </w:r>
      <w:r>
        <w:t>106300,00</w:t>
      </w:r>
      <w:r w:rsidRPr="0032431E">
        <w:t>руб</w:t>
      </w:r>
      <w:r>
        <w:t>. (оплата за электроэнергию)</w:t>
      </w:r>
    </w:p>
    <w:p w:rsidR="00393BB0" w:rsidRDefault="00393BB0" w:rsidP="00393BB0">
      <w:pPr>
        <w:tabs>
          <w:tab w:val="left" w:pos="1125"/>
        </w:tabs>
      </w:pPr>
      <w:r>
        <w:t>- по программе «Занятость населения» оплачена з/плата 97769,52 руб.</w:t>
      </w:r>
    </w:p>
    <w:p w:rsidR="00393BB0" w:rsidRPr="00851183" w:rsidRDefault="00393BB0" w:rsidP="00393BB0">
      <w:pPr>
        <w:tabs>
          <w:tab w:val="left" w:pos="1125"/>
        </w:tabs>
      </w:pPr>
      <w:r>
        <w:t xml:space="preserve">- </w:t>
      </w:r>
      <w:r w:rsidRPr="00851183">
        <w:t>по прочему благоустройству страховка трактора 1368,68уб.</w:t>
      </w:r>
    </w:p>
    <w:p w:rsidR="00393BB0" w:rsidRDefault="00393BB0" w:rsidP="00393BB0">
      <w:pPr>
        <w:tabs>
          <w:tab w:val="left" w:pos="1125"/>
        </w:tabs>
        <w:rPr>
          <w:b/>
        </w:rPr>
      </w:pPr>
      <w:r w:rsidRPr="00851183">
        <w:t>- приобретение масла, лески, з/частей к триммерам 19020,00руб</w:t>
      </w:r>
      <w:r w:rsidRPr="003B17E2">
        <w:rPr>
          <w:b/>
        </w:rPr>
        <w:t>.</w:t>
      </w:r>
    </w:p>
    <w:p w:rsidR="00393BB0" w:rsidRPr="003B17E2" w:rsidRDefault="00393BB0" w:rsidP="00393BB0">
      <w:pPr>
        <w:tabs>
          <w:tab w:val="left" w:pos="1125"/>
        </w:tabs>
        <w:rPr>
          <w:b/>
        </w:rPr>
      </w:pPr>
      <w:r>
        <w:rPr>
          <w:b/>
        </w:rPr>
        <w:t xml:space="preserve">- </w:t>
      </w:r>
      <w:r w:rsidRPr="00851183">
        <w:t>ликвидация несанкционированных свалок 39999,00руб.</w:t>
      </w:r>
    </w:p>
    <w:p w:rsidR="00393BB0" w:rsidRDefault="00393BB0" w:rsidP="00393BB0">
      <w:pPr>
        <w:tabs>
          <w:tab w:val="left" w:pos="1125"/>
        </w:tabs>
      </w:pPr>
      <w:r>
        <w:t>- содержание мест захоронения: скашивание травы 35071,00руб.</w:t>
      </w:r>
    </w:p>
    <w:p w:rsidR="00393BB0" w:rsidRDefault="00393BB0" w:rsidP="00393BB0">
      <w:pPr>
        <w:tabs>
          <w:tab w:val="left" w:pos="1125"/>
        </w:tabs>
      </w:pPr>
      <w:r>
        <w:t>- МП «Энергосбережение» приобретение светодиодных ламп, таймеров времени 35000,00руб</w:t>
      </w:r>
    </w:p>
    <w:p w:rsidR="00393BB0" w:rsidRDefault="00393BB0" w:rsidP="00393BB0">
      <w:pPr>
        <w:tabs>
          <w:tab w:val="left" w:pos="1125"/>
        </w:tabs>
      </w:pPr>
      <w:r>
        <w:t>- устройство тротуара 140м на сумму 138701,22руб.</w:t>
      </w:r>
    </w:p>
    <w:p w:rsidR="00393BB0" w:rsidRPr="00851183" w:rsidRDefault="00393BB0" w:rsidP="00393BB0">
      <w:pPr>
        <w:tabs>
          <w:tab w:val="left" w:pos="1125"/>
        </w:tabs>
        <w:rPr>
          <w:b/>
          <w:u w:val="single"/>
        </w:rPr>
      </w:pPr>
      <w:r>
        <w:t xml:space="preserve">                                           </w:t>
      </w:r>
      <w:r w:rsidRPr="00851183">
        <w:rPr>
          <w:b/>
          <w:u w:val="single"/>
        </w:rPr>
        <w:t>Раздел 0700 «Образование»</w:t>
      </w:r>
    </w:p>
    <w:p w:rsidR="00393BB0" w:rsidRPr="00355951" w:rsidRDefault="00393BB0" w:rsidP="00393BB0">
      <w:pPr>
        <w:tabs>
          <w:tab w:val="left" w:pos="1125"/>
        </w:tabs>
      </w:pPr>
      <w:r w:rsidRPr="004E5F91">
        <w:rPr>
          <w:i/>
        </w:rPr>
        <w:t>Расходы по подразделу</w:t>
      </w:r>
      <w:r>
        <w:t xml:space="preserve"> 0707 Молодежная политика при плане 6582,00 руб.  исполнены в сумме 6582,00руб. что составляет 100,0% приобретены плакаты по МП «Профилактика наркомании» 1500,00руб., приобретены призы для проведения первомайских праздников по МП </w:t>
      </w:r>
      <w:proofErr w:type="gramStart"/>
      <w:r>
        <w:t>« Молодежная</w:t>
      </w:r>
      <w:proofErr w:type="gramEnd"/>
      <w:r>
        <w:t xml:space="preserve"> политика» на сумму 5082,00руб.</w:t>
      </w:r>
    </w:p>
    <w:p w:rsidR="00393BB0" w:rsidRPr="0002797F" w:rsidRDefault="00393BB0" w:rsidP="00393BB0">
      <w:pPr>
        <w:jc w:val="center"/>
        <w:rPr>
          <w:b/>
          <w:u w:val="single"/>
        </w:rPr>
      </w:pPr>
      <w:r w:rsidRPr="0002797F">
        <w:rPr>
          <w:b/>
          <w:u w:val="single"/>
        </w:rPr>
        <w:t>Раздел 0800 «Культура, кинематография»</w:t>
      </w:r>
    </w:p>
    <w:p w:rsidR="00393BB0" w:rsidRPr="0032431E" w:rsidRDefault="00393BB0" w:rsidP="00393BB0">
      <w:r w:rsidRPr="004E5F91">
        <w:t>Расходы по разделу</w:t>
      </w:r>
      <w:r>
        <w:t xml:space="preserve"> </w:t>
      </w:r>
      <w:r w:rsidRPr="0032431E">
        <w:t xml:space="preserve"> составили </w:t>
      </w:r>
      <w:r>
        <w:t>1611225,94</w:t>
      </w:r>
      <w:r w:rsidRPr="0032431E">
        <w:t xml:space="preserve"> ру</w:t>
      </w:r>
      <w:r>
        <w:t>б.</w:t>
      </w:r>
      <w:r w:rsidRPr="00DB4133">
        <w:t xml:space="preserve"> </w:t>
      </w:r>
      <w:r>
        <w:t>при  плане 1826497,00руб.</w:t>
      </w:r>
      <w:r w:rsidRPr="00017608">
        <w:t xml:space="preserve"> </w:t>
      </w:r>
      <w:r>
        <w:t>- что составляет 88,2 %. средства</w:t>
      </w:r>
      <w:r w:rsidRPr="0032431E">
        <w:t xml:space="preserve"> направлены на </w:t>
      </w:r>
      <w:r>
        <w:t xml:space="preserve">з/плату и начисления работникам культуры 1005187,76руб., оплату эл. энергии и газа 45175,62руб., техническое обслуживание системы газоснабжения 13860,56руб., приобретение ГСМ 49588,00руб., подписка периодических изданий 1163,82руб. приобретение </w:t>
      </w:r>
      <w:proofErr w:type="spellStart"/>
      <w:r>
        <w:t>рециркулятора</w:t>
      </w:r>
      <w:proofErr w:type="spellEnd"/>
      <w:r>
        <w:t xml:space="preserve"> 12200,00руб., лестницы 16987,00руб., бумаги, канцтоваров 5266,18руб., материалов для ремонта 9400,00руб., табличек для слепых 7316,00руб. Ремонт потолка в зрительном зале и замена 2 дверей 445081,00руб. </w:t>
      </w:r>
    </w:p>
    <w:p w:rsidR="00393BB0" w:rsidRPr="00E7653A" w:rsidRDefault="00393BB0" w:rsidP="00393BB0">
      <w:pPr>
        <w:rPr>
          <w:b/>
          <w:u w:val="single"/>
        </w:rPr>
      </w:pPr>
      <w:r w:rsidRPr="00E7653A">
        <w:rPr>
          <w:b/>
          <w:color w:val="FF6600"/>
        </w:rPr>
        <w:t xml:space="preserve">                                           </w:t>
      </w:r>
      <w:proofErr w:type="gramStart"/>
      <w:r w:rsidRPr="00E7653A">
        <w:rPr>
          <w:b/>
          <w:u w:val="single"/>
        </w:rPr>
        <w:t>Раздел  1200</w:t>
      </w:r>
      <w:proofErr w:type="gramEnd"/>
      <w:r w:rsidRPr="00E7653A">
        <w:rPr>
          <w:b/>
          <w:u w:val="single"/>
        </w:rPr>
        <w:t xml:space="preserve"> «Средства массовой информации»</w:t>
      </w:r>
    </w:p>
    <w:p w:rsidR="00393BB0" w:rsidRDefault="00393BB0" w:rsidP="00393BB0">
      <w:r>
        <w:t>Расходы по разделу исполнены</w:t>
      </w:r>
      <w:r w:rsidRPr="00DB4133">
        <w:t xml:space="preserve"> </w:t>
      </w:r>
      <w:r>
        <w:t xml:space="preserve">в сумме 91162,56руб. </w:t>
      </w:r>
      <w:proofErr w:type="gramStart"/>
      <w:r>
        <w:t>при  плане</w:t>
      </w:r>
      <w:proofErr w:type="gramEnd"/>
      <w:r>
        <w:t xml:space="preserve"> 100 000,руб. что составляет 91,16%. За счет экономии бюджетных средств.</w:t>
      </w:r>
    </w:p>
    <w:p w:rsidR="00393BB0" w:rsidRDefault="00393BB0" w:rsidP="00393BB0"/>
    <w:p w:rsidR="00393BB0" w:rsidRPr="00A85ADF" w:rsidRDefault="00393BB0" w:rsidP="00393BB0">
      <w:r w:rsidRPr="000D7B47">
        <w:rPr>
          <w:b/>
        </w:rPr>
        <w:t>Раздел</w:t>
      </w:r>
      <w:r>
        <w:rPr>
          <w:b/>
        </w:rPr>
        <w:t xml:space="preserve"> г</w:t>
      </w:r>
      <w:r w:rsidRPr="000D7B47">
        <w:rPr>
          <w:b/>
        </w:rPr>
        <w:t>)</w:t>
      </w:r>
      <w:r>
        <w:rPr>
          <w:b/>
        </w:rPr>
        <w:t xml:space="preserve"> «Анализ показателей бухгалтерской отчетности субъекта бюджетной отчетности»</w:t>
      </w:r>
    </w:p>
    <w:p w:rsidR="00393BB0" w:rsidRDefault="00393BB0" w:rsidP="00393BB0">
      <w:r>
        <w:t xml:space="preserve">      Состояние расчетов на 1 января 2022 года в бюджетной сфере характеризуется показателями, отраженными в ф. 0503169 «Сведения по дебиторской и кредиторской задолженности» пояснительной записки.</w:t>
      </w:r>
    </w:p>
    <w:p w:rsidR="00393BB0" w:rsidRDefault="00393BB0" w:rsidP="00393BB0">
      <w:r>
        <w:t>Сведения об остатках денежных средств на счетах получателя средств ф. 0503178</w:t>
      </w:r>
    </w:p>
    <w:p w:rsidR="00393BB0" w:rsidRDefault="00393BB0" w:rsidP="00393BB0">
      <w:r>
        <w:t>Приобретено основных средств на сумму 207694,22руб.</w:t>
      </w:r>
    </w:p>
    <w:p w:rsidR="00393BB0" w:rsidRDefault="00393BB0" w:rsidP="00393BB0">
      <w:r>
        <w:t xml:space="preserve">Приняты на </w:t>
      </w:r>
      <w:proofErr w:type="gramStart"/>
      <w:r>
        <w:t>баланс  безвозмездно</w:t>
      </w:r>
      <w:proofErr w:type="gramEnd"/>
      <w:r>
        <w:t xml:space="preserve"> поступившие книги с амортизацией на сумму 25250,21руб.</w:t>
      </w:r>
    </w:p>
    <w:p w:rsidR="00393BB0" w:rsidRDefault="00393BB0" w:rsidP="00393BB0">
      <w:r>
        <w:lastRenderedPageBreak/>
        <w:t>В отчетном периоде была проведена переоценка земельных участков, увеличение кадастровой стоимости на сумму 329054,40руб.</w:t>
      </w:r>
    </w:p>
    <w:p w:rsidR="00393BB0" w:rsidRDefault="00393BB0" w:rsidP="00393BB0">
      <w:pPr>
        <w:tabs>
          <w:tab w:val="left" w:pos="1125"/>
        </w:tabs>
      </w:pPr>
      <w:r>
        <w:t xml:space="preserve">По состоянию 01.01.2022 года имеется: </w:t>
      </w:r>
    </w:p>
    <w:p w:rsidR="00393BB0" w:rsidRPr="0032431E" w:rsidRDefault="00393BB0" w:rsidP="00393BB0">
      <w:pPr>
        <w:tabs>
          <w:tab w:val="left" w:pos="1125"/>
        </w:tabs>
        <w:rPr>
          <w:b/>
        </w:rPr>
      </w:pPr>
      <w:r w:rsidRPr="0032431E">
        <w:rPr>
          <w:b/>
        </w:rPr>
        <w:t xml:space="preserve"> </w:t>
      </w:r>
      <w:proofErr w:type="spellStart"/>
      <w:r w:rsidRPr="0032431E">
        <w:rPr>
          <w:b/>
        </w:rPr>
        <w:t>Дт</w:t>
      </w:r>
      <w:proofErr w:type="spellEnd"/>
      <w:r>
        <w:rPr>
          <w:b/>
        </w:rPr>
        <w:t>.</w:t>
      </w:r>
      <w:r w:rsidRPr="0032431E">
        <w:rPr>
          <w:b/>
        </w:rPr>
        <w:t xml:space="preserve"> задолженность в сумме </w:t>
      </w:r>
      <w:r>
        <w:rPr>
          <w:b/>
        </w:rPr>
        <w:t>49 171,85</w:t>
      </w:r>
      <w:r w:rsidRPr="0032431E">
        <w:rPr>
          <w:b/>
        </w:rPr>
        <w:t xml:space="preserve"> руб.</w:t>
      </w:r>
    </w:p>
    <w:p w:rsidR="00393BB0" w:rsidRDefault="00393BB0" w:rsidP="00393BB0">
      <w:pPr>
        <w:tabs>
          <w:tab w:val="left" w:pos="1125"/>
        </w:tabs>
      </w:pPr>
      <w:r>
        <w:t xml:space="preserve">По </w:t>
      </w:r>
      <w:proofErr w:type="spellStart"/>
      <w:r>
        <w:t>сч</w:t>
      </w:r>
      <w:proofErr w:type="spellEnd"/>
      <w:r>
        <w:t>. 20634 статья 343</w:t>
      </w:r>
      <w:r w:rsidRPr="0032431E">
        <w:t xml:space="preserve"> ОАО» ЛУКОЙЛ –</w:t>
      </w:r>
      <w:proofErr w:type="spellStart"/>
      <w:r w:rsidRPr="0032431E">
        <w:t>Интер</w:t>
      </w:r>
      <w:proofErr w:type="spellEnd"/>
      <w:r>
        <w:t xml:space="preserve"> –Кард» -  22,31 руб.</w:t>
      </w:r>
    </w:p>
    <w:p w:rsidR="00393BB0" w:rsidRDefault="00393BB0" w:rsidP="00393BB0">
      <w:pPr>
        <w:tabs>
          <w:tab w:val="left" w:pos="1125"/>
        </w:tabs>
      </w:pPr>
      <w:r>
        <w:t xml:space="preserve">По </w:t>
      </w:r>
      <w:proofErr w:type="spellStart"/>
      <w:r>
        <w:t>сч</w:t>
      </w:r>
      <w:proofErr w:type="spellEnd"/>
      <w:r>
        <w:t>. 20623- ООО «Газпром-</w:t>
      </w:r>
      <w:proofErr w:type="spellStart"/>
      <w:r>
        <w:t>межрегионгаз</w:t>
      </w:r>
      <w:proofErr w:type="spellEnd"/>
      <w:r>
        <w:t>»</w:t>
      </w:r>
      <w:r w:rsidRPr="00C1609A">
        <w:t xml:space="preserve"> </w:t>
      </w:r>
      <w:r>
        <w:t>предварительный платеж за газ – 14008,11</w:t>
      </w:r>
      <w:r w:rsidRPr="0032431E">
        <w:t>руб</w:t>
      </w:r>
      <w:r>
        <w:t>.</w:t>
      </w:r>
    </w:p>
    <w:p w:rsidR="00393BB0" w:rsidRDefault="00393BB0" w:rsidP="00393BB0">
      <w:pPr>
        <w:tabs>
          <w:tab w:val="left" w:pos="1125"/>
        </w:tabs>
      </w:pPr>
      <w:r w:rsidRPr="0032431E">
        <w:t xml:space="preserve">По </w:t>
      </w:r>
      <w:proofErr w:type="spellStart"/>
      <w:r w:rsidRPr="0032431E">
        <w:t>сч</w:t>
      </w:r>
      <w:proofErr w:type="spellEnd"/>
      <w:r w:rsidRPr="0032431E">
        <w:t>. 20623-</w:t>
      </w:r>
      <w:r>
        <w:t>ПАО «</w:t>
      </w:r>
      <w:proofErr w:type="spellStart"/>
      <w:r>
        <w:t>Россети</w:t>
      </w:r>
      <w:proofErr w:type="spellEnd"/>
      <w:r>
        <w:t xml:space="preserve"> </w:t>
      </w:r>
      <w:r w:rsidRPr="0032431E">
        <w:t>Юг</w:t>
      </w:r>
      <w:r>
        <w:t>»</w:t>
      </w:r>
      <w:r w:rsidRPr="0032431E">
        <w:t xml:space="preserve"> предварительный платеж за энергию</w:t>
      </w:r>
      <w:r>
        <w:t xml:space="preserve"> – 1162,38</w:t>
      </w:r>
      <w:r w:rsidRPr="0032431E">
        <w:t>руб.</w:t>
      </w:r>
    </w:p>
    <w:p w:rsidR="00393BB0" w:rsidRDefault="00393BB0" w:rsidP="00393BB0">
      <w:pPr>
        <w:tabs>
          <w:tab w:val="left" w:pos="1125"/>
        </w:tabs>
      </w:pPr>
      <w:r>
        <w:t xml:space="preserve">По </w:t>
      </w:r>
      <w:proofErr w:type="spellStart"/>
      <w:r>
        <w:t>сч</w:t>
      </w:r>
      <w:proofErr w:type="spellEnd"/>
      <w:r>
        <w:t>. 20623-</w:t>
      </w:r>
      <w:proofErr w:type="gramStart"/>
      <w:r>
        <w:t>ПАО«</w:t>
      </w:r>
      <w:proofErr w:type="gramEnd"/>
      <w:r>
        <w:t xml:space="preserve">Волгоградэнергосбыт» </w:t>
      </w:r>
      <w:r w:rsidRPr="0032431E">
        <w:t>предварительный платеж за энергию-</w:t>
      </w:r>
      <w:r>
        <w:t>24454,19руб.</w:t>
      </w:r>
    </w:p>
    <w:p w:rsidR="00393BB0" w:rsidRDefault="00393BB0" w:rsidP="00393BB0">
      <w:pPr>
        <w:tabs>
          <w:tab w:val="left" w:pos="1125"/>
        </w:tabs>
      </w:pPr>
      <w:r>
        <w:t>ПАО «Ростелеком»</w:t>
      </w:r>
      <w:r w:rsidRPr="00142610">
        <w:t xml:space="preserve"> </w:t>
      </w:r>
      <w:r w:rsidRPr="0032431E">
        <w:t xml:space="preserve">предварительный платеж за </w:t>
      </w:r>
      <w:r>
        <w:t>услуги связи</w:t>
      </w:r>
      <w:r w:rsidRPr="0032431E">
        <w:t>-</w:t>
      </w:r>
      <w:r>
        <w:t xml:space="preserve"> 4750,36</w:t>
      </w:r>
      <w:r w:rsidRPr="0032431E">
        <w:t>руб.</w:t>
      </w:r>
    </w:p>
    <w:p w:rsidR="00393BB0" w:rsidRDefault="00393BB0" w:rsidP="00393BB0">
      <w:pPr>
        <w:tabs>
          <w:tab w:val="left" w:pos="1125"/>
        </w:tabs>
      </w:pPr>
      <w:r>
        <w:t>ФГУП «Почта России» предварительный платеж за почтовые услуги – 4774,50руб.</w:t>
      </w:r>
    </w:p>
    <w:p w:rsidR="00393BB0" w:rsidRDefault="00393BB0" w:rsidP="00393BB0">
      <w:pPr>
        <w:tabs>
          <w:tab w:val="left" w:pos="1125"/>
        </w:tabs>
        <w:rPr>
          <w:b/>
        </w:rPr>
      </w:pPr>
      <w:proofErr w:type="spellStart"/>
      <w:r>
        <w:rPr>
          <w:b/>
        </w:rPr>
        <w:t>К</w:t>
      </w:r>
      <w:r w:rsidRPr="0032431E">
        <w:rPr>
          <w:b/>
        </w:rPr>
        <w:t>т</w:t>
      </w:r>
      <w:proofErr w:type="spellEnd"/>
      <w:r>
        <w:rPr>
          <w:b/>
        </w:rPr>
        <w:t>. Задолженность - нет</w:t>
      </w:r>
    </w:p>
    <w:p w:rsidR="00393BB0" w:rsidRDefault="00393BB0" w:rsidP="00393BB0">
      <w:pPr>
        <w:tabs>
          <w:tab w:val="left" w:pos="1125"/>
        </w:tabs>
      </w:pPr>
      <w:r>
        <w:t>В 2021 году администрация не принимала участия в реализации национальных проектов, программ, в связи с чем отчеты по ф.0503127НП, ф.0503128НП не представляются.</w:t>
      </w:r>
    </w:p>
    <w:p w:rsidR="00393BB0" w:rsidRDefault="00393BB0" w:rsidP="00393BB0">
      <w:pPr>
        <w:tabs>
          <w:tab w:val="left" w:pos="1125"/>
        </w:tabs>
      </w:pPr>
      <w:r>
        <w:t>Ф 0503166 не представляется в связи с тем, что администрация не являлась получателем средств федерального бюджета.</w:t>
      </w:r>
    </w:p>
    <w:p w:rsidR="00393BB0" w:rsidRPr="00A85ADF" w:rsidRDefault="00393BB0" w:rsidP="00393BB0">
      <w:r w:rsidRPr="000D7B47">
        <w:rPr>
          <w:b/>
        </w:rPr>
        <w:t>Раздел</w:t>
      </w:r>
      <w:r>
        <w:rPr>
          <w:b/>
        </w:rPr>
        <w:t xml:space="preserve"> д</w:t>
      </w:r>
      <w:r w:rsidRPr="000D7B47">
        <w:rPr>
          <w:b/>
        </w:rPr>
        <w:t>)</w:t>
      </w:r>
      <w:r>
        <w:rPr>
          <w:b/>
        </w:rPr>
        <w:t xml:space="preserve"> «Прочие вопросы деятельности субъекта бюджетной отчетности»</w:t>
      </w:r>
    </w:p>
    <w:p w:rsidR="00393BB0" w:rsidRPr="00A85ADF" w:rsidRDefault="00393BB0" w:rsidP="00393BB0">
      <w:pPr>
        <w:ind w:firstLine="900"/>
        <w:jc w:val="both"/>
      </w:pPr>
      <w:r w:rsidRPr="00A85ADF">
        <w:t xml:space="preserve">Администрация </w:t>
      </w:r>
      <w:proofErr w:type="spellStart"/>
      <w:r>
        <w:t>Верхнекурмояр</w:t>
      </w:r>
      <w:r w:rsidRPr="00A85ADF">
        <w:t>ского</w:t>
      </w:r>
      <w:proofErr w:type="spellEnd"/>
      <w:r w:rsidRPr="00A85ADF">
        <w:t xml:space="preserve"> сельского посел</w:t>
      </w:r>
      <w:r>
        <w:t>ения</w:t>
      </w:r>
      <w:r w:rsidRPr="00A85ADF">
        <w:t xml:space="preserve"> осуществляет бюджетный учет в соответствии </w:t>
      </w:r>
      <w:r>
        <w:t>с Инструкцией</w:t>
      </w:r>
      <w:r w:rsidRPr="00A85ADF">
        <w:t xml:space="preserve"> по применению Плана счетов бюджетного учета, которая устанавливает единый порядок ведения бюджетного учета, утверждённой приказом Министерства финансов РФ от 06 декабря 2010 года № 162н «Об утверждении Плана счетов бюджетного учета и</w:t>
      </w:r>
      <w:r>
        <w:t xml:space="preserve"> Инструкции по его применению</w:t>
      </w:r>
      <w:proofErr w:type="gramStart"/>
      <w:r>
        <w:t>»,  инструкцией</w:t>
      </w:r>
      <w:proofErr w:type="gramEnd"/>
      <w:r>
        <w:t xml:space="preserve"> 191н от 28.12.2010г.,</w:t>
      </w:r>
      <w:r w:rsidRPr="00961046">
        <w:t xml:space="preserve"> </w:t>
      </w:r>
      <w:r>
        <w:t>(ред. от 29.10.2020г.), инструкцией 157н от 01.12.2010г.ред.от 29.10.2020г.)  в соответствии с Приказом Минфина России от 31.12.2016г. № 260н, Приказом Минфина России от 31.12.2016г. № 256н,</w:t>
      </w:r>
      <w:r w:rsidRPr="008150C1">
        <w:t xml:space="preserve"> </w:t>
      </w:r>
      <w:r>
        <w:t>Приказом Минфина России от 31.12.2016г. № 257н, Приказом Минфина России от 31.12.2016г. № 259н, Приказом Минфина России от 31.12.2016г. № 258н., Приказом Минфина России от 29.11.2017г. № 209н «Порядок применения классификации операций сектора государственного управления».</w:t>
      </w:r>
    </w:p>
    <w:p w:rsidR="00393BB0" w:rsidRDefault="00393BB0" w:rsidP="00393BB0">
      <w:pPr>
        <w:tabs>
          <w:tab w:val="left" w:pos="9360"/>
        </w:tabs>
        <w:ind w:firstLine="900"/>
        <w:jc w:val="both"/>
      </w:pPr>
      <w:r>
        <w:t xml:space="preserve">Бухгалтерский учет ведется с использованием программного обеспечения 1С, используется система электронного документооборота СУФД, отчеты в МИФНС, ПФР, РОССТАТ представляются через телекоммуникационную систему электронного документооборота СБИС. </w:t>
      </w:r>
    </w:p>
    <w:p w:rsidR="00393BB0" w:rsidRPr="00A85ADF" w:rsidRDefault="00393BB0" w:rsidP="00393BB0">
      <w:pPr>
        <w:tabs>
          <w:tab w:val="left" w:pos="9360"/>
        </w:tabs>
        <w:ind w:firstLine="900"/>
        <w:jc w:val="both"/>
      </w:pPr>
    </w:p>
    <w:p w:rsidR="00393BB0" w:rsidRDefault="00393BB0" w:rsidP="00393BB0">
      <w:pPr>
        <w:jc w:val="both"/>
      </w:pPr>
      <w:r w:rsidRPr="00A85ADF">
        <w:t xml:space="preserve">Глава сельского поселения                                       </w:t>
      </w:r>
      <w:r>
        <w:t xml:space="preserve">              Мельников А.С.</w:t>
      </w:r>
    </w:p>
    <w:p w:rsidR="00393BB0" w:rsidRPr="00A85ADF" w:rsidRDefault="00393BB0" w:rsidP="00393BB0">
      <w:pPr>
        <w:jc w:val="both"/>
      </w:pPr>
    </w:p>
    <w:p w:rsidR="00393BB0" w:rsidRDefault="00393BB0" w:rsidP="00393BB0">
      <w:pPr>
        <w:jc w:val="both"/>
      </w:pPr>
      <w:proofErr w:type="gramStart"/>
      <w:r w:rsidRPr="00A85ADF">
        <w:t xml:space="preserve">Главный  </w:t>
      </w:r>
      <w:r>
        <w:t>бухгалтер</w:t>
      </w:r>
      <w:proofErr w:type="gramEnd"/>
      <w:r>
        <w:t xml:space="preserve">                                                                 Захарова В.Д. </w:t>
      </w:r>
    </w:p>
    <w:p w:rsidR="00393BB0" w:rsidRDefault="00393BB0" w:rsidP="00393BB0">
      <w:pPr>
        <w:jc w:val="both"/>
      </w:pPr>
    </w:p>
    <w:p w:rsidR="00393BB0" w:rsidRDefault="00393BB0" w:rsidP="00393BB0">
      <w:pPr>
        <w:jc w:val="both"/>
      </w:pPr>
    </w:p>
    <w:p w:rsidR="00393BB0" w:rsidRPr="009D06F6" w:rsidRDefault="00393BB0" w:rsidP="00393BB0">
      <w:pPr>
        <w:jc w:val="both"/>
      </w:pPr>
      <w:r>
        <w:t xml:space="preserve">               24.01.2022г.</w:t>
      </w:r>
    </w:p>
    <w:p w:rsidR="00393BB0" w:rsidRDefault="00393BB0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p w:rsidR="00EF66FD" w:rsidRDefault="00EF66FD" w:rsidP="001B4A47"/>
    <w:sectPr w:rsidR="00EF66FD" w:rsidSect="00393B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A056C"/>
    <w:multiLevelType w:val="multilevel"/>
    <w:tmpl w:val="47A019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C7"/>
    <w:rsid w:val="0013210A"/>
    <w:rsid w:val="001B4A47"/>
    <w:rsid w:val="00393BB0"/>
    <w:rsid w:val="004D68C7"/>
    <w:rsid w:val="006A534D"/>
    <w:rsid w:val="00A557C7"/>
    <w:rsid w:val="00C67E70"/>
    <w:rsid w:val="00C83A57"/>
    <w:rsid w:val="00E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8A04-53BB-48A7-9166-584338C8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57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C83A5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3">
    <w:name w:val="Table Grid"/>
    <w:basedOn w:val="a1"/>
    <w:rsid w:val="0013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4A4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1B4A47"/>
    <w:rPr>
      <w:color w:val="954F72"/>
      <w:u w:val="single"/>
    </w:rPr>
  </w:style>
  <w:style w:type="paragraph" w:customStyle="1" w:styleId="xl65">
    <w:name w:val="xl65"/>
    <w:basedOn w:val="a"/>
    <w:rsid w:val="001B4A47"/>
    <w:pPr>
      <w:shd w:val="clear" w:color="000000" w:fill="auto"/>
      <w:spacing w:before="100" w:beforeAutospacing="1" w:after="100" w:afterAutospacing="1"/>
    </w:pPr>
  </w:style>
  <w:style w:type="paragraph" w:customStyle="1" w:styleId="xl66">
    <w:name w:val="xl66"/>
    <w:basedOn w:val="a"/>
    <w:rsid w:val="001B4A47"/>
    <w:pPr>
      <w:shd w:val="clear" w:color="000000" w:fill="auto"/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1B4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1B4A47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B4A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B4A47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B4A4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1B4A4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B4A4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B4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1B4A47"/>
    <w:pPr>
      <w:pBdr>
        <w:top w:val="single" w:sz="8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93">
    <w:name w:val="xl93"/>
    <w:basedOn w:val="a"/>
    <w:rsid w:val="001B4A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B4A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B4A4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B4A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1B4A4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1">
    <w:name w:val="xl101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1B4A4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1B4A4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6">
    <w:name w:val="xl106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7">
    <w:name w:val="xl107"/>
    <w:basedOn w:val="a"/>
    <w:rsid w:val="001B4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1B4A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09">
    <w:name w:val="xl109"/>
    <w:basedOn w:val="a"/>
    <w:rsid w:val="001B4A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1B4A4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1B4A47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1B4A4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1B4A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7">
    <w:name w:val="xl117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18">
    <w:name w:val="xl118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1B4A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1B4A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1B4A47"/>
    <w:pPr>
      <w:pBdr>
        <w:left w:val="single" w:sz="4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</w:style>
  <w:style w:type="paragraph" w:customStyle="1" w:styleId="xl126">
    <w:name w:val="xl126"/>
    <w:basedOn w:val="a"/>
    <w:rsid w:val="001B4A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1B4A47"/>
    <w:pP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1B4A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B4A4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B4A47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B4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1B4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B4A4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B4A47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B4A4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1B4A47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139">
    <w:name w:val="xl139"/>
    <w:basedOn w:val="a"/>
    <w:rsid w:val="001B4A47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1B4A47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1B4A47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</w:style>
  <w:style w:type="paragraph" w:customStyle="1" w:styleId="xl142">
    <w:name w:val="xl142"/>
    <w:basedOn w:val="a"/>
    <w:rsid w:val="001B4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1B4A4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1B4A47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45">
    <w:name w:val="xl145"/>
    <w:basedOn w:val="a"/>
    <w:rsid w:val="001B4A47"/>
    <w:pPr>
      <w:pBdr>
        <w:top w:val="single" w:sz="4" w:space="0" w:color="auto"/>
        <w:left w:val="single" w:sz="4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46">
    <w:name w:val="xl146"/>
    <w:basedOn w:val="a"/>
    <w:rsid w:val="001B4A47"/>
    <w:pPr>
      <w:pBdr>
        <w:top w:val="single" w:sz="4" w:space="0" w:color="auto"/>
        <w:left w:val="single" w:sz="4" w:space="14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</w:style>
  <w:style w:type="paragraph" w:customStyle="1" w:styleId="xl147">
    <w:name w:val="xl147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1B4A47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B4A4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1B4A4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1B4A47"/>
    <w:pPr>
      <w:pBdr>
        <w:left w:val="single" w:sz="4" w:space="27" w:color="auto"/>
        <w:bottom w:val="single" w:sz="4" w:space="0" w:color="auto"/>
      </w:pBdr>
      <w:spacing w:before="100" w:beforeAutospacing="1" w:after="100" w:afterAutospacing="1"/>
      <w:ind w:firstLineChars="400" w:firstLine="400"/>
      <w:textAlignment w:val="top"/>
    </w:pPr>
  </w:style>
  <w:style w:type="paragraph" w:customStyle="1" w:styleId="xl152">
    <w:name w:val="xl152"/>
    <w:basedOn w:val="a"/>
    <w:rsid w:val="001B4A47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1B4A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1B4A4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5">
    <w:name w:val="xl155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1B4A4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1B4A4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1B4A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1B4A47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1B4A4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393B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393BB0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i/>
      <w:iCs/>
    </w:rPr>
  </w:style>
  <w:style w:type="paragraph" w:customStyle="1" w:styleId="xl163">
    <w:name w:val="xl163"/>
    <w:basedOn w:val="a"/>
    <w:rsid w:val="00393BB0"/>
    <w:pPr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393BB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93BB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393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393BB0"/>
    <w:pPr>
      <w:shd w:val="clear" w:color="000000" w:fill="auto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393BB0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</w:rPr>
  </w:style>
  <w:style w:type="paragraph" w:customStyle="1" w:styleId="xl172">
    <w:name w:val="xl172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93BB0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393BB0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393BB0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393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393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93BB0"/>
    <w:pPr>
      <w:pBdr>
        <w:left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93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393BB0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393BB0"/>
    <w:pPr>
      <w:pBdr>
        <w:left w:val="single" w:sz="4" w:space="14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93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5888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2022-04-06T08:00:00Z</cp:lastPrinted>
  <dcterms:created xsi:type="dcterms:W3CDTF">2022-04-04T06:43:00Z</dcterms:created>
  <dcterms:modified xsi:type="dcterms:W3CDTF">2022-04-06T08:01:00Z</dcterms:modified>
</cp:coreProperties>
</file>